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87257E6" w14:textId="77777777" w:rsidR="00951AC2" w:rsidRPr="00813B9B" w:rsidRDefault="00951AC2" w:rsidP="00EE24CA">
      <w:pPr>
        <w:tabs>
          <w:tab w:val="left" w:pos="1037"/>
        </w:tabs>
        <w:jc w:val="center"/>
        <w:rPr>
          <w:rFonts w:ascii="Book Antiqua" w:hAnsi="Book Antiqua" w:cs="Arial"/>
          <w:b/>
          <w:color w:val="0000FF"/>
          <w:sz w:val="22"/>
          <w:szCs w:val="22"/>
        </w:rPr>
      </w:pPr>
    </w:p>
    <w:p w14:paraId="05A302BA" w14:textId="77777777" w:rsidR="00951AC2" w:rsidRPr="00813B9B" w:rsidRDefault="00951AC2" w:rsidP="00EE24CA">
      <w:pPr>
        <w:tabs>
          <w:tab w:val="left" w:pos="1037"/>
        </w:tabs>
        <w:jc w:val="center"/>
        <w:rPr>
          <w:rFonts w:ascii="Book Antiqua" w:hAnsi="Book Antiqua" w:cs="Arial"/>
          <w:b/>
          <w:color w:val="0000FF"/>
          <w:sz w:val="22"/>
          <w:szCs w:val="22"/>
        </w:rPr>
      </w:pPr>
    </w:p>
    <w:p w14:paraId="59AC49D3" w14:textId="77777777" w:rsidR="00951AC2" w:rsidRPr="00813B9B" w:rsidRDefault="00951AC2" w:rsidP="00EE24CA">
      <w:pPr>
        <w:tabs>
          <w:tab w:val="left" w:pos="1037"/>
        </w:tabs>
        <w:jc w:val="center"/>
        <w:rPr>
          <w:rFonts w:ascii="Book Antiqua" w:hAnsi="Book Antiqua" w:cs="Arial"/>
          <w:b/>
          <w:color w:val="0000FF"/>
          <w:sz w:val="22"/>
          <w:szCs w:val="22"/>
        </w:rPr>
      </w:pPr>
    </w:p>
    <w:p w14:paraId="4198FC98" w14:textId="77777777" w:rsidR="00951AC2" w:rsidRPr="00813B9B" w:rsidRDefault="00951AC2" w:rsidP="00EE24CA">
      <w:pPr>
        <w:tabs>
          <w:tab w:val="left" w:pos="1037"/>
        </w:tabs>
        <w:jc w:val="center"/>
        <w:rPr>
          <w:rFonts w:ascii="Book Antiqua" w:hAnsi="Book Antiqua" w:cs="Arial"/>
          <w:b/>
          <w:color w:val="0000FF"/>
          <w:sz w:val="22"/>
          <w:szCs w:val="22"/>
        </w:rPr>
      </w:pPr>
    </w:p>
    <w:p w14:paraId="251F1E00" w14:textId="77777777" w:rsidR="00336B10" w:rsidRPr="00813B9B" w:rsidRDefault="00336B10" w:rsidP="00EE24CA">
      <w:pPr>
        <w:tabs>
          <w:tab w:val="left" w:pos="1037"/>
        </w:tabs>
        <w:jc w:val="center"/>
        <w:rPr>
          <w:rFonts w:ascii="Book Antiqua" w:hAnsi="Book Antiqua" w:cs="Arial"/>
          <w:b/>
          <w:color w:val="0000FF"/>
          <w:sz w:val="22"/>
          <w:szCs w:val="22"/>
        </w:rPr>
      </w:pPr>
    </w:p>
    <w:p w14:paraId="35CEA41E" w14:textId="77777777" w:rsidR="00336B10" w:rsidRPr="00813B9B" w:rsidRDefault="00336B10" w:rsidP="00EE24CA">
      <w:pPr>
        <w:tabs>
          <w:tab w:val="left" w:pos="1037"/>
        </w:tabs>
        <w:jc w:val="center"/>
        <w:rPr>
          <w:rFonts w:ascii="Book Antiqua" w:hAnsi="Book Antiqua" w:cs="Arial"/>
          <w:b/>
          <w:color w:val="0000FF"/>
          <w:sz w:val="22"/>
          <w:szCs w:val="22"/>
        </w:rPr>
      </w:pPr>
    </w:p>
    <w:p w14:paraId="537ADCA1" w14:textId="77777777" w:rsidR="00336B10" w:rsidRPr="00813B9B" w:rsidRDefault="00336B10" w:rsidP="00EE24CA">
      <w:pPr>
        <w:tabs>
          <w:tab w:val="left" w:pos="1037"/>
        </w:tabs>
        <w:jc w:val="center"/>
        <w:rPr>
          <w:rFonts w:ascii="Book Antiqua" w:hAnsi="Book Antiqua" w:cs="Arial"/>
          <w:b/>
          <w:color w:val="0000FF"/>
          <w:sz w:val="22"/>
          <w:szCs w:val="22"/>
        </w:rPr>
      </w:pPr>
    </w:p>
    <w:p w14:paraId="2B6EDC23" w14:textId="77777777" w:rsidR="001C0BD7" w:rsidRPr="00813B9B" w:rsidRDefault="001C0BD7" w:rsidP="00EE24CA">
      <w:pPr>
        <w:tabs>
          <w:tab w:val="left" w:pos="1037"/>
        </w:tabs>
        <w:jc w:val="center"/>
        <w:rPr>
          <w:rFonts w:ascii="Book Antiqua" w:hAnsi="Book Antiqua" w:cs="Arial"/>
          <w:b/>
          <w:color w:val="0000FF"/>
          <w:sz w:val="22"/>
          <w:szCs w:val="22"/>
        </w:rPr>
      </w:pPr>
    </w:p>
    <w:p w14:paraId="570007C6" w14:textId="77777777" w:rsidR="00336B10" w:rsidRPr="00813B9B" w:rsidRDefault="00336B10" w:rsidP="00EE24CA">
      <w:pPr>
        <w:tabs>
          <w:tab w:val="left" w:pos="1037"/>
        </w:tabs>
        <w:jc w:val="center"/>
        <w:rPr>
          <w:rFonts w:ascii="Book Antiqua" w:hAnsi="Book Antiqua" w:cs="Arial"/>
          <w:b/>
          <w:color w:val="0000FF"/>
          <w:sz w:val="22"/>
          <w:szCs w:val="22"/>
        </w:rPr>
      </w:pPr>
    </w:p>
    <w:p w14:paraId="373727B3" w14:textId="77777777" w:rsidR="00336B10" w:rsidRPr="00813B9B" w:rsidRDefault="00336B10" w:rsidP="00EE24CA">
      <w:pPr>
        <w:tabs>
          <w:tab w:val="left" w:pos="1037"/>
        </w:tabs>
        <w:jc w:val="center"/>
        <w:rPr>
          <w:rFonts w:ascii="Book Antiqua" w:hAnsi="Book Antiqua" w:cs="Arial"/>
          <w:b/>
          <w:color w:val="0000FF"/>
          <w:sz w:val="22"/>
          <w:szCs w:val="22"/>
        </w:rPr>
      </w:pPr>
    </w:p>
    <w:p w14:paraId="59FABFAA" w14:textId="77777777" w:rsidR="00336B10" w:rsidRPr="00813B9B" w:rsidRDefault="00336B10" w:rsidP="00EE24CA">
      <w:pPr>
        <w:tabs>
          <w:tab w:val="left" w:pos="1037"/>
        </w:tabs>
        <w:jc w:val="center"/>
        <w:rPr>
          <w:rFonts w:ascii="Book Antiqua" w:hAnsi="Book Antiqua" w:cs="Arial"/>
          <w:b/>
          <w:sz w:val="22"/>
          <w:szCs w:val="22"/>
        </w:rPr>
      </w:pPr>
    </w:p>
    <w:p w14:paraId="0397BB19" w14:textId="77777777" w:rsidR="00336B10" w:rsidRPr="00813B9B" w:rsidRDefault="00336B10" w:rsidP="00EE24CA">
      <w:pPr>
        <w:tabs>
          <w:tab w:val="left" w:pos="1037"/>
        </w:tabs>
        <w:jc w:val="center"/>
        <w:rPr>
          <w:rFonts w:ascii="Book Antiqua" w:hAnsi="Book Antiqua" w:cs="Arial"/>
          <w:b/>
          <w:sz w:val="22"/>
          <w:szCs w:val="22"/>
        </w:rPr>
      </w:pPr>
      <w:r w:rsidRPr="00813B9B">
        <w:rPr>
          <w:rFonts w:ascii="Book Antiqua" w:hAnsi="Book Antiqua" w:cs="Arial"/>
          <w:b/>
          <w:sz w:val="22"/>
          <w:szCs w:val="22"/>
        </w:rPr>
        <w:t>SECTION – V</w:t>
      </w:r>
    </w:p>
    <w:p w14:paraId="3B69B171" w14:textId="77777777" w:rsidR="00336B10" w:rsidRPr="00813B9B" w:rsidRDefault="00336B10" w:rsidP="00EE24CA">
      <w:pPr>
        <w:tabs>
          <w:tab w:val="left" w:pos="1037"/>
        </w:tabs>
        <w:jc w:val="center"/>
        <w:rPr>
          <w:rFonts w:ascii="Book Antiqua" w:hAnsi="Book Antiqua" w:cs="Arial"/>
          <w:b/>
          <w:sz w:val="22"/>
          <w:szCs w:val="22"/>
        </w:rPr>
      </w:pPr>
    </w:p>
    <w:p w14:paraId="60C920D4" w14:textId="77777777" w:rsidR="00336B10" w:rsidRPr="00813B9B" w:rsidRDefault="00336B10" w:rsidP="00EE24CA">
      <w:pPr>
        <w:tabs>
          <w:tab w:val="left" w:pos="1037"/>
        </w:tabs>
        <w:jc w:val="center"/>
        <w:rPr>
          <w:rFonts w:ascii="Book Antiqua" w:hAnsi="Book Antiqua" w:cs="Arial"/>
          <w:b/>
          <w:sz w:val="22"/>
          <w:szCs w:val="22"/>
        </w:rPr>
      </w:pPr>
      <w:r w:rsidRPr="00813B9B">
        <w:rPr>
          <w:rFonts w:ascii="Book Antiqua" w:hAnsi="Book Antiqua" w:cs="Arial"/>
          <w:b/>
          <w:sz w:val="22"/>
          <w:szCs w:val="22"/>
        </w:rPr>
        <w:t>SPECIAL CONDITIONS OF CONTRACT (SCC)</w:t>
      </w:r>
    </w:p>
    <w:p w14:paraId="1EFD4A9F" w14:textId="77777777" w:rsidR="00336B10" w:rsidRPr="00813B9B" w:rsidRDefault="00336B10" w:rsidP="00EE24CA">
      <w:pPr>
        <w:jc w:val="center"/>
        <w:rPr>
          <w:rFonts w:ascii="Book Antiqua" w:hAnsi="Book Antiqua" w:cs="Arial"/>
          <w:b/>
          <w:bCs/>
          <w:sz w:val="22"/>
          <w:szCs w:val="22"/>
        </w:rPr>
      </w:pPr>
    </w:p>
    <w:p w14:paraId="762474EC" w14:textId="77777777" w:rsidR="00EF5B64" w:rsidRPr="00813B9B" w:rsidRDefault="00EF5B64" w:rsidP="00EE24CA">
      <w:pPr>
        <w:ind w:left="1080" w:hanging="1080"/>
        <w:jc w:val="center"/>
        <w:rPr>
          <w:rFonts w:ascii="Book Antiqua" w:hAnsi="Book Antiqua" w:cs="Arial"/>
          <w:color w:val="0000FF"/>
          <w:sz w:val="22"/>
          <w:szCs w:val="22"/>
        </w:rPr>
      </w:pPr>
    </w:p>
    <w:p w14:paraId="6FA686A8" w14:textId="77777777" w:rsidR="00EF5B64" w:rsidRPr="00813B9B" w:rsidRDefault="00EF5B64" w:rsidP="00EE24CA">
      <w:pPr>
        <w:rPr>
          <w:rFonts w:ascii="Book Antiqua" w:hAnsi="Book Antiqua" w:cs="Arial"/>
          <w:sz w:val="22"/>
          <w:szCs w:val="22"/>
        </w:rPr>
      </w:pPr>
    </w:p>
    <w:p w14:paraId="6288BDDC" w14:textId="77777777" w:rsidR="00EF5B64" w:rsidRPr="00813B9B" w:rsidRDefault="00EF5B64" w:rsidP="00EE24CA">
      <w:pPr>
        <w:rPr>
          <w:rFonts w:ascii="Book Antiqua" w:hAnsi="Book Antiqua" w:cs="Arial"/>
          <w:sz w:val="22"/>
          <w:szCs w:val="22"/>
        </w:rPr>
      </w:pPr>
    </w:p>
    <w:p w14:paraId="32E8913E" w14:textId="77777777" w:rsidR="00EF5B64" w:rsidRPr="00813B9B" w:rsidRDefault="00EF5B64" w:rsidP="00EE24CA">
      <w:pPr>
        <w:rPr>
          <w:rFonts w:ascii="Book Antiqua" w:hAnsi="Book Antiqua" w:cs="Arial"/>
          <w:sz w:val="22"/>
          <w:szCs w:val="22"/>
        </w:rPr>
      </w:pPr>
    </w:p>
    <w:p w14:paraId="1F18B5B7" w14:textId="77777777" w:rsidR="00EF5B64" w:rsidRPr="00813B9B" w:rsidRDefault="00EF5B64" w:rsidP="00EE24CA">
      <w:pPr>
        <w:rPr>
          <w:rFonts w:ascii="Book Antiqua" w:hAnsi="Book Antiqua" w:cs="Arial"/>
          <w:sz w:val="22"/>
          <w:szCs w:val="22"/>
        </w:rPr>
      </w:pPr>
    </w:p>
    <w:p w14:paraId="11FFFE2E" w14:textId="77777777" w:rsidR="00EF5B64" w:rsidRPr="00813B9B" w:rsidRDefault="00EF5B64" w:rsidP="00EE24CA">
      <w:pPr>
        <w:rPr>
          <w:rFonts w:ascii="Book Antiqua" w:hAnsi="Book Antiqua" w:cs="Arial"/>
          <w:sz w:val="22"/>
          <w:szCs w:val="22"/>
        </w:rPr>
      </w:pPr>
    </w:p>
    <w:p w14:paraId="24C6F63E" w14:textId="77777777" w:rsidR="00EF5B64" w:rsidRPr="00813B9B" w:rsidRDefault="00EF5B64" w:rsidP="00EE24CA">
      <w:pPr>
        <w:rPr>
          <w:rFonts w:ascii="Book Antiqua" w:hAnsi="Book Antiqua" w:cs="Arial"/>
          <w:sz w:val="22"/>
          <w:szCs w:val="22"/>
        </w:rPr>
      </w:pPr>
    </w:p>
    <w:p w14:paraId="7FE15F98" w14:textId="77777777" w:rsidR="00EF5B64" w:rsidRPr="00813B9B" w:rsidRDefault="00EF5B64" w:rsidP="00EE24CA">
      <w:pPr>
        <w:rPr>
          <w:rFonts w:ascii="Book Antiqua" w:hAnsi="Book Antiqua" w:cs="Arial"/>
          <w:sz w:val="22"/>
          <w:szCs w:val="22"/>
        </w:rPr>
      </w:pPr>
    </w:p>
    <w:p w14:paraId="041D3778" w14:textId="77777777" w:rsidR="00EF5B64" w:rsidRPr="00813B9B" w:rsidRDefault="00EF5B64" w:rsidP="00EE24CA">
      <w:pPr>
        <w:rPr>
          <w:rFonts w:ascii="Book Antiqua" w:hAnsi="Book Antiqua" w:cs="Arial"/>
          <w:sz w:val="22"/>
          <w:szCs w:val="22"/>
        </w:rPr>
      </w:pPr>
    </w:p>
    <w:p w14:paraId="6FE5A3C6" w14:textId="77777777" w:rsidR="00EF5B64" w:rsidRPr="00813B9B" w:rsidRDefault="00EF5B64" w:rsidP="00EE24CA">
      <w:pPr>
        <w:rPr>
          <w:rFonts w:ascii="Book Antiqua" w:hAnsi="Book Antiqua" w:cs="Arial"/>
          <w:sz w:val="22"/>
          <w:szCs w:val="22"/>
        </w:rPr>
      </w:pPr>
    </w:p>
    <w:p w14:paraId="57C8D113" w14:textId="77777777" w:rsidR="00EF5B64" w:rsidRPr="00813B9B" w:rsidRDefault="00EF5B64" w:rsidP="00EE24CA">
      <w:pPr>
        <w:rPr>
          <w:rFonts w:ascii="Book Antiqua" w:hAnsi="Book Antiqua" w:cs="Arial"/>
          <w:sz w:val="22"/>
          <w:szCs w:val="22"/>
        </w:rPr>
      </w:pPr>
    </w:p>
    <w:p w14:paraId="4E09A057" w14:textId="77777777" w:rsidR="00EF5B64" w:rsidRPr="00813B9B" w:rsidRDefault="00EF5B64" w:rsidP="00EE24CA">
      <w:pPr>
        <w:rPr>
          <w:rFonts w:ascii="Book Antiqua" w:hAnsi="Book Antiqua" w:cs="Arial"/>
          <w:sz w:val="22"/>
          <w:szCs w:val="22"/>
        </w:rPr>
      </w:pPr>
    </w:p>
    <w:p w14:paraId="62590CA9" w14:textId="77777777" w:rsidR="00EF5B64" w:rsidRPr="00813B9B" w:rsidRDefault="00EF5B64" w:rsidP="00EE24CA">
      <w:pPr>
        <w:rPr>
          <w:rFonts w:ascii="Book Antiqua" w:hAnsi="Book Antiqua" w:cs="Arial"/>
          <w:sz w:val="22"/>
          <w:szCs w:val="22"/>
        </w:rPr>
      </w:pPr>
    </w:p>
    <w:p w14:paraId="0D478E2F" w14:textId="77777777" w:rsidR="00EF5B64" w:rsidRPr="00813B9B" w:rsidRDefault="00EF5B64" w:rsidP="00EE24CA">
      <w:pPr>
        <w:rPr>
          <w:rFonts w:ascii="Book Antiqua" w:hAnsi="Book Antiqua" w:cs="Arial"/>
          <w:sz w:val="22"/>
          <w:szCs w:val="22"/>
        </w:rPr>
      </w:pPr>
    </w:p>
    <w:p w14:paraId="0D264BF0" w14:textId="77777777" w:rsidR="00EF5B64" w:rsidRPr="00813B9B" w:rsidRDefault="00EF5B64" w:rsidP="00EE24CA">
      <w:pPr>
        <w:tabs>
          <w:tab w:val="left" w:pos="5556"/>
        </w:tabs>
        <w:rPr>
          <w:rFonts w:ascii="Book Antiqua" w:hAnsi="Book Antiqua" w:cs="Arial"/>
          <w:sz w:val="22"/>
          <w:szCs w:val="22"/>
        </w:rPr>
      </w:pPr>
      <w:r w:rsidRPr="00813B9B">
        <w:rPr>
          <w:rFonts w:ascii="Book Antiqua" w:hAnsi="Book Antiqua" w:cs="Arial"/>
          <w:sz w:val="22"/>
          <w:szCs w:val="22"/>
        </w:rPr>
        <w:tab/>
      </w:r>
    </w:p>
    <w:p w14:paraId="113BE5C5" w14:textId="77777777" w:rsidR="00EF5B64" w:rsidRPr="00813B9B" w:rsidRDefault="00EF5B64" w:rsidP="00EE24CA">
      <w:pPr>
        <w:rPr>
          <w:rFonts w:ascii="Book Antiqua" w:hAnsi="Book Antiqua" w:cs="Arial"/>
          <w:sz w:val="22"/>
          <w:szCs w:val="22"/>
        </w:rPr>
      </w:pPr>
    </w:p>
    <w:p w14:paraId="41EA7728" w14:textId="77777777" w:rsidR="00336B10" w:rsidRPr="00813B9B" w:rsidRDefault="00336B10" w:rsidP="00EE24CA">
      <w:pPr>
        <w:rPr>
          <w:rFonts w:ascii="Book Antiqua" w:hAnsi="Book Antiqua" w:cs="Arial"/>
          <w:sz w:val="22"/>
          <w:szCs w:val="22"/>
        </w:rPr>
        <w:sectPr w:rsidR="00336B10" w:rsidRPr="00813B9B" w:rsidSect="000333F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AEA0309" w14:textId="77777777" w:rsidR="00336B10" w:rsidRPr="00813B9B" w:rsidRDefault="00336B10" w:rsidP="00EE24CA">
      <w:pPr>
        <w:jc w:val="center"/>
        <w:rPr>
          <w:rFonts w:ascii="Book Antiqua" w:hAnsi="Book Antiqua" w:cs="Arial"/>
          <w:b/>
          <w:bCs/>
          <w:sz w:val="22"/>
          <w:szCs w:val="22"/>
        </w:rPr>
      </w:pPr>
      <w:r w:rsidRPr="00813B9B">
        <w:rPr>
          <w:rFonts w:ascii="Book Antiqua" w:hAnsi="Book Antiqua" w:cs="Arial"/>
          <w:b/>
          <w:bCs/>
          <w:sz w:val="22"/>
          <w:szCs w:val="22"/>
        </w:rPr>
        <w:lastRenderedPageBreak/>
        <w:t>SPECIAL CONDITIONS OF CONTRACT (SCC)</w:t>
      </w:r>
    </w:p>
    <w:p w14:paraId="5E835160" w14:textId="77777777" w:rsidR="00336B10" w:rsidRPr="00813B9B" w:rsidRDefault="00336B10" w:rsidP="00EE24CA">
      <w:pPr>
        <w:tabs>
          <w:tab w:val="left" w:pos="1037"/>
        </w:tabs>
        <w:ind w:right="-360"/>
        <w:jc w:val="center"/>
        <w:rPr>
          <w:rFonts w:ascii="Book Antiqua" w:hAnsi="Book Antiqua" w:cs="Arial"/>
          <w:b/>
          <w:sz w:val="22"/>
          <w:szCs w:val="22"/>
        </w:rPr>
      </w:pPr>
    </w:p>
    <w:p w14:paraId="6ED5B94C" w14:textId="77777777" w:rsidR="00336B10" w:rsidRPr="00813B9B" w:rsidRDefault="00336B10" w:rsidP="00EE24CA">
      <w:pPr>
        <w:ind w:right="-360"/>
        <w:jc w:val="both"/>
        <w:rPr>
          <w:rFonts w:ascii="Book Antiqua" w:hAnsi="Book Antiqua" w:cs="Arial"/>
          <w:sz w:val="22"/>
          <w:szCs w:val="22"/>
        </w:rPr>
      </w:pPr>
      <w:r w:rsidRPr="00813B9B">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813B9B"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813B9B" w14:paraId="0CDD745F" w14:textId="77777777" w:rsidTr="00623770">
        <w:trPr>
          <w:tblHeader/>
        </w:trPr>
        <w:tc>
          <w:tcPr>
            <w:tcW w:w="824" w:type="dxa"/>
            <w:tcBorders>
              <w:right w:val="single" w:sz="4" w:space="0" w:color="auto"/>
            </w:tcBorders>
          </w:tcPr>
          <w:p w14:paraId="65A1F1F7" w14:textId="13C37281" w:rsidR="00336B10" w:rsidRPr="00813B9B" w:rsidRDefault="00336B10" w:rsidP="00EE24CA">
            <w:pPr>
              <w:ind w:right="-66"/>
              <w:jc w:val="center"/>
              <w:rPr>
                <w:rFonts w:ascii="Book Antiqua" w:hAnsi="Book Antiqua" w:cs="Arial"/>
                <w:b/>
                <w:bCs/>
                <w:sz w:val="22"/>
                <w:szCs w:val="22"/>
              </w:rPr>
            </w:pPr>
            <w:r w:rsidRPr="00813B9B">
              <w:rPr>
                <w:rFonts w:ascii="Book Antiqua" w:hAnsi="Book Antiqua" w:cs="Arial"/>
                <w:b/>
                <w:bCs/>
                <w:sz w:val="22"/>
                <w:szCs w:val="22"/>
              </w:rPr>
              <w:t>S</w:t>
            </w:r>
            <w:r w:rsidR="007C4DB6" w:rsidRPr="00813B9B">
              <w:rPr>
                <w:rFonts w:ascii="Book Antiqua" w:hAnsi="Book Antiqua" w:cs="Arial"/>
                <w:b/>
                <w:bCs/>
                <w:sz w:val="22"/>
                <w:szCs w:val="22"/>
              </w:rPr>
              <w:t>r</w:t>
            </w:r>
            <w:r w:rsidRPr="00813B9B">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813B9B" w:rsidRDefault="00336B10" w:rsidP="00EE24CA">
            <w:pPr>
              <w:ind w:left="-14" w:firstLine="14"/>
              <w:jc w:val="center"/>
              <w:rPr>
                <w:rFonts w:ascii="Book Antiqua" w:hAnsi="Book Antiqua" w:cs="Arial"/>
                <w:b/>
                <w:bCs/>
                <w:sz w:val="22"/>
                <w:szCs w:val="22"/>
              </w:rPr>
            </w:pPr>
            <w:r w:rsidRPr="00813B9B">
              <w:rPr>
                <w:rFonts w:ascii="Book Antiqua" w:hAnsi="Book Antiqua" w:cs="Arial"/>
                <w:b/>
                <w:bCs/>
                <w:sz w:val="22"/>
                <w:szCs w:val="22"/>
              </w:rPr>
              <w:t>GCC Clause Ref. No.</w:t>
            </w:r>
          </w:p>
        </w:tc>
        <w:tc>
          <w:tcPr>
            <w:tcW w:w="7184" w:type="dxa"/>
            <w:tcBorders>
              <w:left w:val="nil"/>
            </w:tcBorders>
          </w:tcPr>
          <w:p w14:paraId="0DA84EA3" w14:textId="77777777" w:rsidR="00336B10" w:rsidRPr="00813B9B" w:rsidRDefault="00336B10" w:rsidP="00EE24CA">
            <w:pPr>
              <w:jc w:val="center"/>
              <w:rPr>
                <w:rFonts w:ascii="Book Antiqua" w:hAnsi="Book Antiqua" w:cs="Arial"/>
                <w:b/>
                <w:bCs/>
                <w:sz w:val="22"/>
                <w:szCs w:val="22"/>
              </w:rPr>
            </w:pPr>
            <w:r w:rsidRPr="00813B9B">
              <w:rPr>
                <w:rFonts w:ascii="Book Antiqua" w:hAnsi="Book Antiqua" w:cs="Arial"/>
                <w:b/>
                <w:bCs/>
                <w:sz w:val="22"/>
                <w:szCs w:val="22"/>
              </w:rPr>
              <w:t>Amendment/Supplement to GCC</w:t>
            </w:r>
          </w:p>
        </w:tc>
      </w:tr>
      <w:tr w:rsidR="005357AD" w:rsidRPr="00813B9B" w14:paraId="2DFDB0D9" w14:textId="77777777" w:rsidTr="00704C7F">
        <w:trPr>
          <w:trHeight w:val="3915"/>
        </w:trPr>
        <w:tc>
          <w:tcPr>
            <w:tcW w:w="824" w:type="dxa"/>
            <w:tcBorders>
              <w:right w:val="single" w:sz="4" w:space="0" w:color="auto"/>
            </w:tcBorders>
          </w:tcPr>
          <w:p w14:paraId="2D5D9041" w14:textId="77777777" w:rsidR="005357AD" w:rsidRPr="00813B9B"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1.1(e) and</w:t>
            </w:r>
          </w:p>
          <w:p w14:paraId="675A1C68" w14:textId="77777777"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 (ee)</w:t>
            </w:r>
          </w:p>
          <w:p w14:paraId="0700A91C" w14:textId="77777777" w:rsidR="005357AD" w:rsidRPr="00813B9B" w:rsidRDefault="005357AD" w:rsidP="00EE24CA">
            <w:pPr>
              <w:jc w:val="both"/>
              <w:rPr>
                <w:rFonts w:ascii="Book Antiqua" w:hAnsi="Book Antiqua" w:cs="Arial"/>
                <w:sz w:val="22"/>
                <w:szCs w:val="22"/>
              </w:rPr>
            </w:pPr>
          </w:p>
          <w:p w14:paraId="3F645D28" w14:textId="77777777" w:rsidR="005357AD" w:rsidRPr="00813B9B" w:rsidRDefault="005357AD" w:rsidP="00EE24CA">
            <w:pPr>
              <w:jc w:val="both"/>
              <w:rPr>
                <w:rFonts w:ascii="Book Antiqua" w:hAnsi="Book Antiqua" w:cs="Arial"/>
                <w:sz w:val="22"/>
                <w:szCs w:val="22"/>
              </w:rPr>
            </w:pPr>
          </w:p>
          <w:p w14:paraId="08569409" w14:textId="77777777" w:rsidR="005357AD" w:rsidRPr="00813B9B" w:rsidRDefault="005357AD" w:rsidP="00EE24CA">
            <w:pPr>
              <w:jc w:val="both"/>
              <w:rPr>
                <w:rFonts w:ascii="Book Antiqua" w:hAnsi="Book Antiqua" w:cs="Arial"/>
                <w:sz w:val="22"/>
                <w:szCs w:val="22"/>
              </w:rPr>
            </w:pPr>
          </w:p>
          <w:p w14:paraId="7C79E233" w14:textId="77777777" w:rsidR="005357AD" w:rsidRPr="00813B9B" w:rsidRDefault="005357AD" w:rsidP="00EE24CA">
            <w:pPr>
              <w:jc w:val="both"/>
              <w:rPr>
                <w:rFonts w:ascii="Book Antiqua" w:hAnsi="Book Antiqua" w:cs="Arial"/>
                <w:sz w:val="22"/>
                <w:szCs w:val="22"/>
              </w:rPr>
            </w:pPr>
          </w:p>
          <w:p w14:paraId="6AE7C2EC" w14:textId="77777777" w:rsidR="005357AD" w:rsidRPr="00813B9B" w:rsidRDefault="005357AD" w:rsidP="00EE24CA">
            <w:pPr>
              <w:jc w:val="both"/>
              <w:rPr>
                <w:rFonts w:ascii="Book Antiqua" w:hAnsi="Book Antiqua" w:cs="Arial"/>
                <w:sz w:val="22"/>
                <w:szCs w:val="22"/>
              </w:rPr>
            </w:pPr>
          </w:p>
          <w:p w14:paraId="582DD670" w14:textId="77777777" w:rsidR="005357AD" w:rsidRPr="00813B9B" w:rsidRDefault="005357AD" w:rsidP="00EE24CA">
            <w:pPr>
              <w:jc w:val="both"/>
              <w:rPr>
                <w:rFonts w:ascii="Book Antiqua" w:hAnsi="Book Antiqua" w:cs="Arial"/>
                <w:sz w:val="22"/>
                <w:szCs w:val="22"/>
              </w:rPr>
            </w:pPr>
          </w:p>
          <w:p w14:paraId="71886685" w14:textId="77777777" w:rsidR="005357AD" w:rsidRPr="00813B9B" w:rsidRDefault="005357AD" w:rsidP="00EE24CA">
            <w:pPr>
              <w:jc w:val="both"/>
              <w:rPr>
                <w:rFonts w:ascii="Book Antiqua" w:hAnsi="Book Antiqua" w:cs="Arial"/>
                <w:sz w:val="22"/>
                <w:szCs w:val="22"/>
              </w:rPr>
            </w:pPr>
          </w:p>
          <w:p w14:paraId="18D1E25F" w14:textId="77777777" w:rsidR="005357AD" w:rsidRPr="00813B9B" w:rsidRDefault="005357AD" w:rsidP="00EE24CA">
            <w:pPr>
              <w:jc w:val="both"/>
              <w:rPr>
                <w:rFonts w:ascii="Book Antiqua" w:hAnsi="Book Antiqua" w:cs="Arial"/>
                <w:sz w:val="22"/>
                <w:szCs w:val="22"/>
              </w:rPr>
            </w:pPr>
          </w:p>
          <w:p w14:paraId="46E61946" w14:textId="77777777" w:rsidR="005357AD" w:rsidRPr="00813B9B" w:rsidRDefault="005357AD" w:rsidP="00EE24CA">
            <w:pPr>
              <w:jc w:val="both"/>
              <w:rPr>
                <w:rFonts w:ascii="Book Antiqua" w:hAnsi="Book Antiqua" w:cs="Arial"/>
                <w:sz w:val="22"/>
                <w:szCs w:val="22"/>
              </w:rPr>
            </w:pPr>
          </w:p>
          <w:p w14:paraId="04646634" w14:textId="77777777" w:rsidR="005357AD" w:rsidRPr="00813B9B" w:rsidRDefault="005357AD" w:rsidP="00EE24CA">
            <w:pPr>
              <w:jc w:val="both"/>
              <w:rPr>
                <w:rFonts w:ascii="Book Antiqua" w:hAnsi="Book Antiqua" w:cs="Arial"/>
                <w:sz w:val="22"/>
                <w:szCs w:val="22"/>
              </w:rPr>
            </w:pPr>
          </w:p>
          <w:p w14:paraId="7973D039" w14:textId="77777777" w:rsidR="005357AD" w:rsidRPr="00813B9B"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813B9B" w:rsidRDefault="005357AD" w:rsidP="00EE24CA">
            <w:pPr>
              <w:jc w:val="both"/>
              <w:rPr>
                <w:rFonts w:ascii="Book Antiqua" w:hAnsi="Book Antiqua" w:cs="Arial"/>
                <w:b/>
                <w:bCs/>
                <w:sz w:val="22"/>
                <w:szCs w:val="22"/>
              </w:rPr>
            </w:pPr>
            <w:r w:rsidRPr="00813B9B">
              <w:rPr>
                <w:rFonts w:ascii="Book Antiqua" w:hAnsi="Book Antiqua" w:cs="Arial"/>
                <w:b/>
                <w:bCs/>
                <w:sz w:val="22"/>
                <w:szCs w:val="22"/>
              </w:rPr>
              <w:t>Supplementing Sub-Clause GCC 1.1(</w:t>
            </w:r>
            <w:proofErr w:type="spellStart"/>
            <w:r w:rsidRPr="00813B9B">
              <w:rPr>
                <w:rFonts w:ascii="Book Antiqua" w:hAnsi="Book Antiqua" w:cs="Arial"/>
                <w:b/>
                <w:bCs/>
                <w:sz w:val="22"/>
                <w:szCs w:val="22"/>
              </w:rPr>
              <w:t>ee</w:t>
            </w:r>
            <w:proofErr w:type="spellEnd"/>
            <w:r w:rsidRPr="00813B9B">
              <w:rPr>
                <w:rFonts w:ascii="Book Antiqua" w:hAnsi="Book Antiqua" w:cs="Arial"/>
                <w:b/>
                <w:bCs/>
                <w:sz w:val="22"/>
                <w:szCs w:val="22"/>
              </w:rPr>
              <w:t>)</w:t>
            </w:r>
          </w:p>
          <w:p w14:paraId="4CA9A05D" w14:textId="77777777" w:rsidR="005357AD" w:rsidRPr="00813B9B" w:rsidRDefault="005357AD" w:rsidP="00EE24CA">
            <w:pPr>
              <w:jc w:val="both"/>
              <w:rPr>
                <w:rFonts w:ascii="Book Antiqua" w:eastAsia="MS Mincho" w:hAnsi="Book Antiqua" w:cs="Arial"/>
                <w:sz w:val="22"/>
                <w:szCs w:val="22"/>
              </w:rPr>
            </w:pPr>
          </w:p>
          <w:p w14:paraId="2279DB2A" w14:textId="77777777" w:rsidR="005357AD" w:rsidRPr="00813B9B" w:rsidRDefault="005357AD" w:rsidP="00EE24CA">
            <w:pPr>
              <w:jc w:val="both"/>
              <w:rPr>
                <w:rFonts w:ascii="Book Antiqua" w:eastAsia="MS Mincho" w:hAnsi="Book Antiqua" w:cs="Arial"/>
                <w:sz w:val="22"/>
                <w:szCs w:val="22"/>
              </w:rPr>
            </w:pPr>
            <w:r w:rsidRPr="00813B9B">
              <w:rPr>
                <w:rFonts w:ascii="Book Antiqua" w:eastAsia="MS Mincho" w:hAnsi="Book Antiqua" w:cs="Arial"/>
                <w:sz w:val="22"/>
                <w:szCs w:val="22"/>
              </w:rPr>
              <w:t>Time for Completion:</w:t>
            </w:r>
          </w:p>
          <w:tbl>
            <w:tblPr>
              <w:tblW w:w="6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3"/>
              <w:gridCol w:w="1530"/>
            </w:tblGrid>
            <w:tr w:rsidR="004A7974" w:rsidRPr="00813B9B" w14:paraId="25724D30" w14:textId="77777777" w:rsidTr="004A7974">
              <w:trPr>
                <w:tblHeader/>
              </w:trPr>
              <w:tc>
                <w:tcPr>
                  <w:tcW w:w="5463" w:type="dxa"/>
                </w:tcPr>
                <w:p w14:paraId="536B5497" w14:textId="73D8ADC0" w:rsidR="004A7974" w:rsidRPr="00813B9B" w:rsidRDefault="004A7974" w:rsidP="00704C7F">
                  <w:pPr>
                    <w:jc w:val="center"/>
                    <w:rPr>
                      <w:rFonts w:ascii="Book Antiqua" w:eastAsia="MS Mincho" w:hAnsi="Book Antiqua" w:cs="Arial"/>
                      <w:b/>
                      <w:bCs/>
                      <w:sz w:val="22"/>
                      <w:szCs w:val="22"/>
                    </w:rPr>
                  </w:pPr>
                  <w:r w:rsidRPr="00813B9B">
                    <w:rPr>
                      <w:rFonts w:ascii="Book Antiqua" w:eastAsia="MS Mincho" w:hAnsi="Book Antiqua" w:cs="Arial"/>
                      <w:sz w:val="22"/>
                      <w:szCs w:val="22"/>
                    </w:rPr>
                    <w:t>Activities</w:t>
                  </w:r>
                </w:p>
              </w:tc>
              <w:tc>
                <w:tcPr>
                  <w:tcW w:w="1530" w:type="dxa"/>
                  <w:vMerge w:val="restart"/>
                </w:tcPr>
                <w:p w14:paraId="57990C1B" w14:textId="27133304" w:rsidR="004A7974" w:rsidRPr="00813B9B" w:rsidRDefault="004A7974" w:rsidP="00704C7F">
                  <w:pPr>
                    <w:ind w:right="-18"/>
                    <w:jc w:val="both"/>
                    <w:rPr>
                      <w:rFonts w:ascii="Book Antiqua" w:eastAsia="MS Mincho" w:hAnsi="Book Antiqua" w:cs="Arial"/>
                      <w:b/>
                      <w:sz w:val="22"/>
                      <w:szCs w:val="22"/>
                    </w:rPr>
                  </w:pPr>
                  <w:r w:rsidRPr="00813B9B">
                    <w:rPr>
                      <w:rFonts w:ascii="Book Antiqua" w:eastAsia="MS Mincho" w:hAnsi="Book Antiqua" w:cs="Arial"/>
                      <w:b/>
                      <w:sz w:val="22"/>
                      <w:szCs w:val="22"/>
                    </w:rPr>
                    <w:t xml:space="preserve">Duration in months from the effective date of </w:t>
                  </w:r>
                  <w:r w:rsidR="00200B5B" w:rsidRPr="00200B5B">
                    <w:rPr>
                      <w:rFonts w:ascii="Book Antiqua" w:eastAsia="MS Mincho" w:hAnsi="Book Antiqua" w:cs="Arial"/>
                      <w:b/>
                      <w:sz w:val="22"/>
                      <w:szCs w:val="22"/>
                    </w:rPr>
                    <w:t>Notification of Award</w:t>
                  </w:r>
                </w:p>
              </w:tc>
            </w:tr>
            <w:tr w:rsidR="004A7974" w:rsidRPr="00813B9B" w14:paraId="42B0E347" w14:textId="77777777" w:rsidTr="004A7974">
              <w:trPr>
                <w:trHeight w:val="773"/>
              </w:trPr>
              <w:tc>
                <w:tcPr>
                  <w:tcW w:w="5463" w:type="dxa"/>
                </w:tcPr>
                <w:p w14:paraId="346C7312" w14:textId="4418CA58" w:rsidR="004A7974" w:rsidRPr="00813B9B" w:rsidRDefault="004A7974" w:rsidP="00704C7F">
                  <w:pPr>
                    <w:jc w:val="both"/>
                    <w:rPr>
                      <w:rFonts w:ascii="Book Antiqua" w:hAnsi="Book Antiqua" w:cs="Arial"/>
                      <w:sz w:val="22"/>
                      <w:szCs w:val="22"/>
                    </w:rPr>
                  </w:pPr>
                  <w:r w:rsidRPr="00813B9B">
                    <w:rPr>
                      <w:rFonts w:ascii="Book Antiqua" w:eastAsia="MS Mincho" w:hAnsi="Book Antiqua" w:cs="Arial"/>
                      <w:sz w:val="22"/>
                      <w:szCs w:val="22"/>
                    </w:rPr>
                    <w:t>Taking Over by the Employer upon successful Completion of:</w:t>
                  </w:r>
                </w:p>
              </w:tc>
              <w:tc>
                <w:tcPr>
                  <w:tcW w:w="1530" w:type="dxa"/>
                  <w:vMerge/>
                </w:tcPr>
                <w:p w14:paraId="3F87400C" w14:textId="77777777" w:rsidR="004A7974" w:rsidRPr="00813B9B" w:rsidRDefault="004A7974" w:rsidP="00704C7F">
                  <w:pPr>
                    <w:ind w:right="184"/>
                    <w:jc w:val="both"/>
                    <w:rPr>
                      <w:rFonts w:ascii="Book Antiqua" w:eastAsia="MS Mincho" w:hAnsi="Book Antiqua" w:cs="Arial"/>
                      <w:sz w:val="22"/>
                      <w:szCs w:val="22"/>
                    </w:rPr>
                  </w:pPr>
                </w:p>
              </w:tc>
            </w:tr>
            <w:tr w:rsidR="004A7974" w:rsidRPr="00813B9B" w14:paraId="64BDF3F1" w14:textId="77777777" w:rsidTr="004A7974">
              <w:trPr>
                <w:trHeight w:val="586"/>
              </w:trPr>
              <w:tc>
                <w:tcPr>
                  <w:tcW w:w="5463" w:type="dxa"/>
                </w:tcPr>
                <w:p w14:paraId="3EFFD02E" w14:textId="024AF068" w:rsidR="004A7974" w:rsidRPr="00813B9B" w:rsidRDefault="004A7974" w:rsidP="004A7974">
                  <w:pPr>
                    <w:pStyle w:val="Default"/>
                    <w:keepLines/>
                    <w:contextualSpacing/>
                    <w:jc w:val="both"/>
                    <w:rPr>
                      <w:sz w:val="22"/>
                      <w:szCs w:val="22"/>
                    </w:rPr>
                  </w:pPr>
                  <w:r w:rsidRPr="00813B9B">
                    <w:rPr>
                      <w:b/>
                      <w:bCs/>
                      <w:sz w:val="22"/>
                      <w:szCs w:val="22"/>
                    </w:rPr>
                    <w:t>Stringing Package ST01</w:t>
                  </w:r>
                  <w:r w:rsidRPr="00813B9B">
                    <w:rPr>
                      <w:sz w:val="22"/>
                      <w:szCs w:val="22"/>
                    </w:rPr>
                    <w:t xml:space="preserve"> for stringing of 2nd circuit of (a) 132KV S/C on D/C </w:t>
                  </w:r>
                  <w:proofErr w:type="spellStart"/>
                  <w:r w:rsidRPr="00813B9B">
                    <w:rPr>
                      <w:sz w:val="22"/>
                      <w:szCs w:val="22"/>
                    </w:rPr>
                    <w:t>Pasighat</w:t>
                  </w:r>
                  <w:proofErr w:type="spellEnd"/>
                  <w:r w:rsidRPr="00813B9B">
                    <w:rPr>
                      <w:sz w:val="22"/>
                      <w:szCs w:val="22"/>
                    </w:rPr>
                    <w:t xml:space="preserve"> (Arunachal Pradesh) - Roing (POWERGRID) line; (b) 132KV S/C on D/C Roing (POWERGRID) - </w:t>
                  </w:r>
                  <w:proofErr w:type="spellStart"/>
                  <w:r w:rsidRPr="00813B9B">
                    <w:rPr>
                      <w:sz w:val="22"/>
                      <w:szCs w:val="22"/>
                    </w:rPr>
                    <w:t>Tezu</w:t>
                  </w:r>
                  <w:proofErr w:type="spellEnd"/>
                  <w:r w:rsidRPr="00813B9B">
                    <w:rPr>
                      <w:sz w:val="22"/>
                      <w:szCs w:val="22"/>
                    </w:rPr>
                    <w:t xml:space="preserve"> (POWERGRID); and (c) 132KV S/C on D/C </w:t>
                  </w:r>
                  <w:proofErr w:type="spellStart"/>
                  <w:r w:rsidRPr="00813B9B">
                    <w:rPr>
                      <w:sz w:val="22"/>
                      <w:szCs w:val="22"/>
                    </w:rPr>
                    <w:t>Tezu</w:t>
                  </w:r>
                  <w:proofErr w:type="spellEnd"/>
                  <w:r w:rsidRPr="00813B9B">
                    <w:rPr>
                      <w:sz w:val="22"/>
                      <w:szCs w:val="22"/>
                    </w:rPr>
                    <w:t xml:space="preserve"> (POWERGRID) - </w:t>
                  </w:r>
                  <w:proofErr w:type="spellStart"/>
                  <w:r w:rsidRPr="00813B9B">
                    <w:rPr>
                      <w:sz w:val="22"/>
                      <w:szCs w:val="22"/>
                    </w:rPr>
                    <w:t>Namsai</w:t>
                  </w:r>
                  <w:proofErr w:type="spellEnd"/>
                  <w:r w:rsidRPr="00813B9B">
                    <w:rPr>
                      <w:sz w:val="22"/>
                      <w:szCs w:val="22"/>
                    </w:rPr>
                    <w:t xml:space="preserve"> (POWERGRID) Transmission Line associated with </w:t>
                  </w:r>
                  <w:proofErr w:type="gramStart"/>
                  <w:r w:rsidRPr="00813B9B">
                    <w:rPr>
                      <w:sz w:val="22"/>
                      <w:szCs w:val="22"/>
                    </w:rPr>
                    <w:t>North Eastern</w:t>
                  </w:r>
                  <w:proofErr w:type="gramEnd"/>
                  <w:r w:rsidRPr="00813B9B">
                    <w:rPr>
                      <w:sz w:val="22"/>
                      <w:szCs w:val="22"/>
                    </w:rPr>
                    <w:t xml:space="preserve"> Region Expansion Scheme - XXIII (NERES - XXIII). </w:t>
                  </w:r>
                  <w:r w:rsidRPr="00813B9B">
                    <w:rPr>
                      <w:b/>
                      <w:bCs/>
                      <w:sz w:val="22"/>
                      <w:szCs w:val="22"/>
                    </w:rPr>
                    <w:t xml:space="preserve">Spec. No.: </w:t>
                  </w:r>
                  <w:r w:rsidRPr="00813B9B">
                    <w:rPr>
                      <w:sz w:val="22"/>
                      <w:szCs w:val="22"/>
                    </w:rPr>
                    <w:t>CC/NT/W-TW/DOM/A04/24/13912</w:t>
                  </w:r>
                </w:p>
              </w:tc>
              <w:tc>
                <w:tcPr>
                  <w:tcW w:w="1530" w:type="dxa"/>
                </w:tcPr>
                <w:p w14:paraId="2A16024E" w14:textId="77777777" w:rsidR="004A7974" w:rsidRPr="00813B9B" w:rsidRDefault="004A7974" w:rsidP="004A7974">
                  <w:pPr>
                    <w:keepLines/>
                    <w:ind w:right="184"/>
                    <w:contextualSpacing/>
                    <w:jc w:val="center"/>
                    <w:rPr>
                      <w:rFonts w:ascii="Book Antiqua" w:eastAsia="MS Mincho" w:hAnsi="Book Antiqua" w:cs="Arial"/>
                      <w:b/>
                      <w:bCs/>
                      <w:color w:val="FF0000"/>
                      <w:sz w:val="22"/>
                      <w:szCs w:val="22"/>
                    </w:rPr>
                  </w:pPr>
                  <w:r w:rsidRPr="00813B9B">
                    <w:rPr>
                      <w:rFonts w:ascii="Book Antiqua" w:eastAsia="MS Mincho" w:hAnsi="Book Antiqua" w:cs="Arial"/>
                      <w:b/>
                      <w:bCs/>
                      <w:color w:val="FF0000"/>
                      <w:sz w:val="22"/>
                      <w:szCs w:val="22"/>
                    </w:rPr>
                    <w:t xml:space="preserve">24 </w:t>
                  </w:r>
                </w:p>
                <w:p w14:paraId="76E25AAF" w14:textId="29634394" w:rsidR="004A7974" w:rsidRPr="00813B9B" w:rsidRDefault="004A7974" w:rsidP="004A7974">
                  <w:pPr>
                    <w:ind w:right="-12"/>
                    <w:jc w:val="center"/>
                    <w:rPr>
                      <w:rFonts w:ascii="Book Antiqua" w:eastAsia="MS Mincho" w:hAnsi="Book Antiqua" w:cs="Arial"/>
                      <w:b/>
                      <w:bCs/>
                      <w:sz w:val="22"/>
                      <w:szCs w:val="22"/>
                    </w:rPr>
                  </w:pPr>
                  <w:r w:rsidRPr="00813B9B">
                    <w:rPr>
                      <w:rFonts w:ascii="Book Antiqua" w:eastAsia="MS Mincho" w:hAnsi="Book Antiqua" w:cs="Arial"/>
                      <w:b/>
                      <w:bCs/>
                      <w:color w:val="FF0000"/>
                      <w:sz w:val="22"/>
                      <w:szCs w:val="22"/>
                    </w:rPr>
                    <w:t>(Twenty-Four) Months</w:t>
                  </w:r>
                </w:p>
              </w:tc>
            </w:tr>
          </w:tbl>
          <w:p w14:paraId="6B0806E7" w14:textId="77777777" w:rsidR="005357AD" w:rsidRPr="00813B9B" w:rsidRDefault="005357AD" w:rsidP="00EE24CA">
            <w:pPr>
              <w:jc w:val="both"/>
              <w:rPr>
                <w:rFonts w:ascii="Book Antiqua" w:hAnsi="Book Antiqua" w:cs="Arial"/>
                <w:b/>
                <w:bCs/>
                <w:sz w:val="22"/>
                <w:szCs w:val="22"/>
                <w:u w:val="single"/>
              </w:rPr>
            </w:pPr>
          </w:p>
        </w:tc>
      </w:tr>
      <w:tr w:rsidR="005357AD" w:rsidRPr="00813B9B" w14:paraId="2884CDA9" w14:textId="77777777" w:rsidTr="00623770">
        <w:tc>
          <w:tcPr>
            <w:tcW w:w="824" w:type="dxa"/>
            <w:tcBorders>
              <w:right w:val="single" w:sz="4" w:space="0" w:color="auto"/>
            </w:tcBorders>
          </w:tcPr>
          <w:p w14:paraId="26C619FC" w14:textId="77777777" w:rsidR="005357AD" w:rsidRPr="00813B9B"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1.1(o)</w:t>
            </w:r>
          </w:p>
        </w:tc>
        <w:tc>
          <w:tcPr>
            <w:tcW w:w="7184" w:type="dxa"/>
            <w:tcBorders>
              <w:left w:val="nil"/>
            </w:tcBorders>
          </w:tcPr>
          <w:p w14:paraId="0FF0B1D4" w14:textId="77777777"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b/>
                <w:bCs/>
                <w:sz w:val="22"/>
                <w:szCs w:val="22"/>
              </w:rPr>
              <w:t>Supplementing Sub-Clause GCC 1.1(o)</w:t>
            </w:r>
          </w:p>
          <w:p w14:paraId="1FE2CD83" w14:textId="77777777" w:rsidR="0040008B" w:rsidRPr="00813B9B" w:rsidRDefault="0040008B" w:rsidP="00EE24CA">
            <w:pPr>
              <w:jc w:val="both"/>
              <w:rPr>
                <w:rFonts w:ascii="Book Antiqua" w:hAnsi="Book Antiqua" w:cs="Arial"/>
                <w:snapToGrid w:val="0"/>
                <w:sz w:val="22"/>
                <w:szCs w:val="22"/>
              </w:rPr>
            </w:pPr>
          </w:p>
          <w:p w14:paraId="5AF2D69B" w14:textId="77777777"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snapToGrid w:val="0"/>
                <w:sz w:val="22"/>
                <w:szCs w:val="22"/>
              </w:rPr>
              <w:t xml:space="preserve">The </w:t>
            </w:r>
            <w:r w:rsidRPr="00813B9B">
              <w:rPr>
                <w:rFonts w:ascii="Book Antiqua" w:hAnsi="Book Antiqua" w:cs="Arial"/>
                <w:snapToGrid w:val="0"/>
                <w:sz w:val="22"/>
                <w:szCs w:val="22"/>
                <w:lang w:val="en-GB"/>
              </w:rPr>
              <w:t xml:space="preserve">Employer </w:t>
            </w:r>
            <w:r w:rsidRPr="00813B9B">
              <w:rPr>
                <w:rFonts w:ascii="Book Antiqua" w:hAnsi="Book Antiqua" w:cs="Arial"/>
                <w:snapToGrid w:val="0"/>
                <w:sz w:val="22"/>
                <w:szCs w:val="22"/>
              </w:rPr>
              <w:t>is:</w:t>
            </w:r>
          </w:p>
          <w:p w14:paraId="311FE51B" w14:textId="77777777" w:rsidR="0040008B" w:rsidRPr="00813B9B" w:rsidRDefault="0040008B" w:rsidP="00EE24CA">
            <w:pPr>
              <w:jc w:val="both"/>
              <w:rPr>
                <w:rFonts w:ascii="Book Antiqua" w:hAnsi="Book Antiqua" w:cs="Arial"/>
                <w:snapToGrid w:val="0"/>
                <w:sz w:val="22"/>
                <w:szCs w:val="22"/>
              </w:rPr>
            </w:pPr>
          </w:p>
          <w:p w14:paraId="2FA50CC2" w14:textId="70126CE9"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snapToGrid w:val="0"/>
                <w:sz w:val="22"/>
                <w:szCs w:val="22"/>
              </w:rPr>
              <w:t>M/s. Power Grid Corporation of India Limited (POWERGRID),</w:t>
            </w:r>
          </w:p>
          <w:p w14:paraId="69E7410C" w14:textId="77777777"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snapToGrid w:val="0"/>
                <w:sz w:val="22"/>
                <w:szCs w:val="22"/>
              </w:rPr>
              <w:t>`Saudamini’, Plot No.-2, Sector-29,</w:t>
            </w:r>
          </w:p>
          <w:p w14:paraId="67B749A4" w14:textId="77777777" w:rsidR="0040008B" w:rsidRPr="00813B9B" w:rsidRDefault="0040008B" w:rsidP="00EE24CA">
            <w:pPr>
              <w:jc w:val="both"/>
              <w:rPr>
                <w:rFonts w:ascii="Book Antiqua" w:hAnsi="Book Antiqua" w:cs="Arial"/>
                <w:snapToGrid w:val="0"/>
                <w:sz w:val="22"/>
                <w:szCs w:val="22"/>
              </w:rPr>
            </w:pPr>
            <w:r w:rsidRPr="00813B9B">
              <w:rPr>
                <w:rFonts w:ascii="Book Antiqua" w:hAnsi="Book Antiqua" w:cs="Arial"/>
                <w:snapToGrid w:val="0"/>
                <w:sz w:val="22"/>
                <w:szCs w:val="22"/>
              </w:rPr>
              <w:t>Gurugram (Haryana) - 122001.</w:t>
            </w:r>
          </w:p>
          <w:p w14:paraId="5EC7B97A" w14:textId="77777777" w:rsidR="004A7974" w:rsidRPr="00813B9B" w:rsidRDefault="0040008B" w:rsidP="004A7974">
            <w:pPr>
              <w:keepLines/>
              <w:ind w:left="1080" w:hanging="1080"/>
              <w:contextualSpacing/>
              <w:jc w:val="both"/>
              <w:rPr>
                <w:rFonts w:ascii="Book Antiqua" w:hAnsi="Book Antiqua" w:cs="Arial"/>
                <w:b/>
                <w:bCs/>
                <w:sz w:val="22"/>
                <w:szCs w:val="22"/>
                <w:lang w:val="en-GB"/>
              </w:rPr>
            </w:pPr>
            <w:r w:rsidRPr="00813B9B">
              <w:rPr>
                <w:rFonts w:ascii="Book Antiqua" w:hAnsi="Book Antiqua" w:cs="Arial"/>
                <w:sz w:val="22"/>
                <w:szCs w:val="22"/>
                <w:lang w:val="en-GB"/>
              </w:rPr>
              <w:t xml:space="preserve">Kind Attn.: </w:t>
            </w:r>
            <w:r w:rsidR="004A7974" w:rsidRPr="00813B9B">
              <w:rPr>
                <w:rFonts w:ascii="Book Antiqua" w:eastAsia="Calibri" w:hAnsi="Book Antiqua" w:cs="Arial"/>
                <w:b/>
                <w:bCs/>
                <w:sz w:val="22"/>
                <w:szCs w:val="22"/>
              </w:rPr>
              <w:t xml:space="preserve">Sr. DGM (CS-G5)/ Manager (CS–G5) </w:t>
            </w:r>
          </w:p>
          <w:p w14:paraId="2F236E9E" w14:textId="77777777" w:rsidR="004A7974" w:rsidRPr="00813B9B" w:rsidRDefault="004A7974" w:rsidP="004A7974">
            <w:pPr>
              <w:keepLines/>
              <w:ind w:left="1080" w:hanging="1080"/>
              <w:contextualSpacing/>
              <w:jc w:val="both"/>
              <w:rPr>
                <w:rFonts w:ascii="Book Antiqua" w:hAnsi="Book Antiqua" w:cs="Arial"/>
                <w:sz w:val="22"/>
                <w:szCs w:val="22"/>
                <w:lang w:val="en-GB"/>
              </w:rPr>
            </w:pPr>
            <w:r w:rsidRPr="00813B9B">
              <w:rPr>
                <w:rFonts w:ascii="Book Antiqua" w:hAnsi="Book Antiqua" w:cs="Arial"/>
                <w:sz w:val="22"/>
                <w:szCs w:val="22"/>
                <w:lang w:val="en-GB"/>
              </w:rPr>
              <w:tab/>
              <w:t>Power Grid Corporation of India Limited</w:t>
            </w:r>
          </w:p>
          <w:p w14:paraId="7D576016" w14:textId="77777777" w:rsidR="004A7974" w:rsidRPr="00813B9B" w:rsidRDefault="004A7974" w:rsidP="004A7974">
            <w:pPr>
              <w:keepLines/>
              <w:ind w:left="1080" w:hanging="1080"/>
              <w:contextualSpacing/>
              <w:jc w:val="both"/>
              <w:rPr>
                <w:rFonts w:ascii="Book Antiqua" w:hAnsi="Book Antiqua" w:cs="Arial"/>
                <w:sz w:val="22"/>
                <w:szCs w:val="22"/>
                <w:lang w:val="en-GB"/>
              </w:rPr>
            </w:pPr>
            <w:r w:rsidRPr="00813B9B">
              <w:rPr>
                <w:rFonts w:ascii="Book Antiqua" w:hAnsi="Book Antiqua" w:cs="Arial"/>
                <w:sz w:val="22"/>
                <w:szCs w:val="22"/>
                <w:lang w:val="en-GB"/>
              </w:rPr>
              <w:tab/>
              <w:t>‘Saudamini’, 3rd Floor, Plot No.-2, Sector-29</w:t>
            </w:r>
          </w:p>
          <w:p w14:paraId="1C0E3124" w14:textId="77777777" w:rsidR="004A7974" w:rsidRPr="00813B9B" w:rsidRDefault="004A7974" w:rsidP="004A7974">
            <w:pPr>
              <w:keepLines/>
              <w:ind w:left="1080" w:hanging="1080"/>
              <w:contextualSpacing/>
              <w:jc w:val="both"/>
              <w:rPr>
                <w:rFonts w:ascii="Book Antiqua" w:hAnsi="Book Antiqua" w:cs="Arial"/>
                <w:sz w:val="22"/>
                <w:szCs w:val="22"/>
                <w:lang w:val="en-GB"/>
              </w:rPr>
            </w:pPr>
            <w:r w:rsidRPr="00813B9B">
              <w:rPr>
                <w:rFonts w:ascii="Book Antiqua" w:hAnsi="Book Antiqua" w:cs="Arial"/>
                <w:sz w:val="22"/>
                <w:szCs w:val="22"/>
                <w:lang w:val="en-GB"/>
              </w:rPr>
              <w:tab/>
              <w:t>Gurugram (Haryana) - 122001.</w:t>
            </w:r>
          </w:p>
          <w:p w14:paraId="67800360" w14:textId="77777777" w:rsidR="004A7974" w:rsidRPr="00813B9B" w:rsidRDefault="004A7974" w:rsidP="004A7974">
            <w:pPr>
              <w:ind w:left="1080" w:hanging="1080"/>
              <w:jc w:val="both"/>
              <w:rPr>
                <w:rFonts w:ascii="Book Antiqua" w:hAnsi="Book Antiqua" w:cs="Arial"/>
                <w:sz w:val="22"/>
                <w:szCs w:val="22"/>
                <w:lang w:val="en-GB"/>
              </w:rPr>
            </w:pPr>
            <w:r w:rsidRPr="00813B9B">
              <w:rPr>
                <w:rFonts w:ascii="Book Antiqua" w:hAnsi="Book Antiqua" w:cs="Arial"/>
                <w:sz w:val="22"/>
                <w:szCs w:val="22"/>
                <w:lang w:val="en-GB"/>
              </w:rPr>
              <w:tab/>
              <w:t>(Thru Board) +91-124-282- 2349/2394</w:t>
            </w:r>
          </w:p>
          <w:p w14:paraId="350E56C9" w14:textId="77777777" w:rsidR="004A7974" w:rsidRPr="00813B9B" w:rsidRDefault="004A7974" w:rsidP="004A7974">
            <w:pPr>
              <w:ind w:left="1080"/>
              <w:jc w:val="both"/>
              <w:rPr>
                <w:rFonts w:ascii="Book Antiqua" w:hAnsi="Book Antiqua" w:cs="Arial"/>
                <w:sz w:val="22"/>
                <w:szCs w:val="22"/>
                <w:lang w:val="en-GB"/>
              </w:rPr>
            </w:pPr>
            <w:r w:rsidRPr="00813B9B">
              <w:rPr>
                <w:rFonts w:ascii="Book Antiqua" w:hAnsi="Book Antiqua" w:cs="Arial"/>
                <w:sz w:val="22"/>
                <w:szCs w:val="22"/>
                <w:lang w:val="en-GB"/>
              </w:rPr>
              <w:t>Mobile: +91- 9431820218/9205472325</w:t>
            </w:r>
          </w:p>
          <w:p w14:paraId="02243FDB" w14:textId="77777777" w:rsidR="004A7974" w:rsidRPr="00813B9B" w:rsidRDefault="004A7974" w:rsidP="004A7974">
            <w:pPr>
              <w:ind w:left="1080"/>
              <w:jc w:val="both"/>
              <w:rPr>
                <w:rFonts w:ascii="Book Antiqua" w:hAnsi="Book Antiqua" w:cs="Arial"/>
                <w:sz w:val="22"/>
                <w:szCs w:val="22"/>
                <w:lang w:val="en-GB"/>
              </w:rPr>
            </w:pPr>
            <w:r w:rsidRPr="00813B9B">
              <w:rPr>
                <w:rFonts w:ascii="Book Antiqua" w:hAnsi="Book Antiqua" w:cs="Arial"/>
                <w:sz w:val="22"/>
                <w:szCs w:val="22"/>
                <w:lang w:val="en-GB"/>
              </w:rPr>
              <w:t xml:space="preserve">Fax </w:t>
            </w:r>
            <w:proofErr w:type="gramStart"/>
            <w:r w:rsidRPr="00813B9B">
              <w:rPr>
                <w:rFonts w:ascii="Book Antiqua" w:hAnsi="Book Antiqua" w:cs="Arial"/>
                <w:sz w:val="22"/>
                <w:szCs w:val="22"/>
                <w:lang w:val="en-GB"/>
              </w:rPr>
              <w:t>Nos.:-</w:t>
            </w:r>
            <w:proofErr w:type="gramEnd"/>
            <w:r w:rsidRPr="00813B9B">
              <w:rPr>
                <w:rFonts w:ascii="Book Antiqua" w:hAnsi="Book Antiqua" w:cs="Arial"/>
                <w:sz w:val="22"/>
                <w:szCs w:val="22"/>
                <w:lang w:val="en-GB"/>
              </w:rPr>
              <w:t xml:space="preserve"> +91-124-2571 831</w:t>
            </w:r>
          </w:p>
          <w:p w14:paraId="43B25813" w14:textId="77777777" w:rsidR="004A7974" w:rsidRPr="00813B9B" w:rsidRDefault="004A7974" w:rsidP="004A7974">
            <w:pPr>
              <w:ind w:left="1080"/>
              <w:jc w:val="both"/>
              <w:rPr>
                <w:rFonts w:ascii="Book Antiqua" w:hAnsi="Book Antiqua" w:cs="Arial"/>
                <w:color w:val="000000"/>
                <w:sz w:val="22"/>
                <w:szCs w:val="22"/>
                <w:lang w:val="pt-BR"/>
              </w:rPr>
            </w:pPr>
          </w:p>
          <w:p w14:paraId="2BE9AE7E" w14:textId="77777777" w:rsidR="004A7974" w:rsidRPr="00813B9B" w:rsidRDefault="004A7974" w:rsidP="004A7974">
            <w:pPr>
              <w:tabs>
                <w:tab w:val="left" w:pos="1422"/>
                <w:tab w:val="left" w:pos="1987"/>
              </w:tabs>
              <w:ind w:left="1080"/>
              <w:jc w:val="both"/>
              <w:rPr>
                <w:rStyle w:val="Hyperlink"/>
                <w:rFonts w:ascii="Book Antiqua" w:hAnsi="Book Antiqua" w:cs="Arial"/>
                <w:sz w:val="22"/>
                <w:szCs w:val="22"/>
              </w:rPr>
            </w:pPr>
            <w:r w:rsidRPr="00813B9B">
              <w:rPr>
                <w:rFonts w:ascii="Book Antiqua" w:hAnsi="Book Antiqua" w:cs="Arial"/>
                <w:sz w:val="22"/>
                <w:szCs w:val="22"/>
                <w:lang w:val="en-GB"/>
              </w:rPr>
              <w:t>Email Address</w:t>
            </w:r>
            <w:r w:rsidRPr="00813B9B">
              <w:rPr>
                <w:rFonts w:ascii="Book Antiqua" w:hAnsi="Book Antiqua" w:cs="Arial"/>
                <w:color w:val="0000FF"/>
                <w:sz w:val="22"/>
                <w:szCs w:val="22"/>
              </w:rPr>
              <w:t xml:space="preserve">: </w:t>
            </w:r>
            <w:r w:rsidRPr="00813B9B">
              <w:rPr>
                <w:rFonts w:ascii="Book Antiqua" w:hAnsi="Book Antiqua" w:cs="Arial"/>
                <w:color w:val="0000FF"/>
                <w:sz w:val="22"/>
                <w:szCs w:val="22"/>
              </w:rPr>
              <w:tab/>
            </w:r>
            <w:r w:rsidRPr="00813B9B">
              <w:rPr>
                <w:rStyle w:val="Hyperlink"/>
                <w:rFonts w:ascii="Book Antiqua" w:hAnsi="Book Antiqua" w:cs="Arial"/>
                <w:sz w:val="22"/>
                <w:szCs w:val="22"/>
              </w:rPr>
              <w:t>kumarnikhil@powergrid.in</w:t>
            </w:r>
          </w:p>
          <w:p w14:paraId="3ED7DD3B" w14:textId="77777777" w:rsidR="004A7974" w:rsidRPr="00813B9B" w:rsidRDefault="004A7974" w:rsidP="004A7974">
            <w:pPr>
              <w:tabs>
                <w:tab w:val="left" w:pos="1422"/>
                <w:tab w:val="left" w:pos="1987"/>
              </w:tabs>
              <w:ind w:left="1080"/>
              <w:jc w:val="both"/>
              <w:rPr>
                <w:rFonts w:ascii="Book Antiqua" w:hAnsi="Book Antiqua" w:cs="Arial"/>
                <w:color w:val="0000FF"/>
                <w:sz w:val="22"/>
                <w:szCs w:val="22"/>
              </w:rPr>
            </w:pP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proofErr w:type="gramStart"/>
            <w:r w:rsidRPr="00813B9B">
              <w:rPr>
                <w:rStyle w:val="Hyperlink"/>
                <w:rFonts w:ascii="Book Antiqua" w:hAnsi="Book Antiqua" w:cs="Arial"/>
                <w:sz w:val="22"/>
                <w:szCs w:val="22"/>
              </w:rPr>
              <w:t>adiliqbalkhan@powergrid.in</w:t>
            </w:r>
            <w:r w:rsidRPr="00813B9B">
              <w:rPr>
                <w:rFonts w:ascii="Book Antiqua" w:hAnsi="Book Antiqua" w:cs="Arial"/>
                <w:color w:val="0000FF"/>
                <w:sz w:val="22"/>
                <w:szCs w:val="22"/>
              </w:rPr>
              <w:t>;</w:t>
            </w:r>
            <w:proofErr w:type="gramEnd"/>
            <w:r w:rsidRPr="00813B9B">
              <w:rPr>
                <w:rFonts w:ascii="Book Antiqua" w:hAnsi="Book Antiqua" w:cs="Arial"/>
                <w:color w:val="0000FF"/>
                <w:sz w:val="22"/>
                <w:szCs w:val="22"/>
              </w:rPr>
              <w:t xml:space="preserve"> </w:t>
            </w:r>
          </w:p>
          <w:p w14:paraId="3C5874C7" w14:textId="7A4F08E1" w:rsidR="00FD6803" w:rsidRPr="00813B9B" w:rsidRDefault="00FD6803" w:rsidP="00EE24CA">
            <w:pPr>
              <w:rPr>
                <w:rFonts w:ascii="Book Antiqua" w:hAnsi="Book Antiqua" w:cs="Arial"/>
                <w:sz w:val="22"/>
                <w:szCs w:val="22"/>
              </w:rPr>
            </w:pPr>
          </w:p>
        </w:tc>
      </w:tr>
      <w:tr w:rsidR="005357AD" w:rsidRPr="00813B9B" w14:paraId="5E18CBED" w14:textId="77777777" w:rsidTr="00623770">
        <w:tc>
          <w:tcPr>
            <w:tcW w:w="824" w:type="dxa"/>
            <w:tcBorders>
              <w:right w:val="single" w:sz="4" w:space="0" w:color="auto"/>
            </w:tcBorders>
          </w:tcPr>
          <w:p w14:paraId="09D29E4B" w14:textId="77777777" w:rsidR="005357AD" w:rsidRPr="00813B9B"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813B9B" w:rsidRDefault="005357AD" w:rsidP="00EE24CA">
            <w:pPr>
              <w:jc w:val="both"/>
              <w:rPr>
                <w:rFonts w:ascii="Book Antiqua" w:hAnsi="Book Antiqua" w:cs="Arial"/>
                <w:sz w:val="22"/>
                <w:szCs w:val="22"/>
              </w:rPr>
            </w:pPr>
            <w:r w:rsidRPr="00813B9B">
              <w:rPr>
                <w:rFonts w:ascii="Book Antiqua" w:hAnsi="Book Antiqua" w:cs="Arial"/>
                <w:sz w:val="22"/>
                <w:szCs w:val="22"/>
              </w:rPr>
              <w:t>GCC 1.1(w)</w:t>
            </w:r>
          </w:p>
        </w:tc>
        <w:tc>
          <w:tcPr>
            <w:tcW w:w="7184" w:type="dxa"/>
            <w:tcBorders>
              <w:left w:val="nil"/>
            </w:tcBorders>
          </w:tcPr>
          <w:p w14:paraId="3349D0A9" w14:textId="77777777" w:rsidR="005357AD" w:rsidRPr="00813B9B" w:rsidRDefault="005357AD" w:rsidP="00EE24CA">
            <w:pPr>
              <w:jc w:val="both"/>
              <w:rPr>
                <w:rFonts w:ascii="Book Antiqua" w:hAnsi="Book Antiqua" w:cs="Arial"/>
                <w:snapToGrid w:val="0"/>
                <w:sz w:val="22"/>
                <w:szCs w:val="22"/>
                <w:u w:val="single"/>
              </w:rPr>
            </w:pPr>
            <w:r w:rsidRPr="00813B9B">
              <w:rPr>
                <w:rFonts w:ascii="Book Antiqua" w:hAnsi="Book Antiqua" w:cs="Arial"/>
                <w:b/>
                <w:bCs/>
                <w:sz w:val="22"/>
                <w:szCs w:val="22"/>
                <w:u w:val="single"/>
              </w:rPr>
              <w:t>Supplementing Sub-Clause GCC 1.1(w)</w:t>
            </w:r>
          </w:p>
          <w:p w14:paraId="31D6BC43" w14:textId="77777777" w:rsidR="005357AD" w:rsidRPr="00813B9B" w:rsidRDefault="005357AD" w:rsidP="00EE24CA">
            <w:pPr>
              <w:jc w:val="both"/>
              <w:rPr>
                <w:rFonts w:ascii="Book Antiqua" w:hAnsi="Book Antiqua" w:cs="Arial"/>
                <w:snapToGrid w:val="0"/>
                <w:sz w:val="22"/>
                <w:szCs w:val="22"/>
              </w:rPr>
            </w:pPr>
          </w:p>
          <w:p w14:paraId="58D8B32B" w14:textId="77777777" w:rsidR="00FA3410" w:rsidRPr="00813B9B" w:rsidRDefault="00FA3410" w:rsidP="00EE24CA">
            <w:pPr>
              <w:jc w:val="both"/>
              <w:rPr>
                <w:rFonts w:ascii="Book Antiqua" w:hAnsi="Book Antiqua" w:cs="Arial"/>
                <w:snapToGrid w:val="0"/>
                <w:sz w:val="22"/>
                <w:szCs w:val="22"/>
              </w:rPr>
            </w:pPr>
            <w:r w:rsidRPr="00813B9B">
              <w:rPr>
                <w:rFonts w:ascii="Book Antiqua" w:hAnsi="Book Antiqua" w:cs="Arial"/>
                <w:snapToGrid w:val="0"/>
                <w:sz w:val="22"/>
                <w:szCs w:val="22"/>
              </w:rPr>
              <w:t>The Owner is:</w:t>
            </w:r>
          </w:p>
          <w:p w14:paraId="0C5E4E32" w14:textId="77777777" w:rsidR="00FA3410" w:rsidRPr="00813B9B" w:rsidRDefault="00FA3410" w:rsidP="00EE24CA">
            <w:pPr>
              <w:jc w:val="both"/>
              <w:rPr>
                <w:rFonts w:ascii="Book Antiqua" w:hAnsi="Book Antiqua" w:cs="Arial"/>
                <w:snapToGrid w:val="0"/>
                <w:sz w:val="22"/>
                <w:szCs w:val="22"/>
              </w:rPr>
            </w:pPr>
          </w:p>
          <w:p w14:paraId="18EA88EB" w14:textId="565A4EFE" w:rsidR="00FA3410" w:rsidRPr="00813B9B" w:rsidRDefault="00FA3410" w:rsidP="00EE24CA">
            <w:pPr>
              <w:jc w:val="both"/>
              <w:rPr>
                <w:rFonts w:ascii="Book Antiqua" w:hAnsi="Book Antiqua" w:cs="Arial"/>
                <w:snapToGrid w:val="0"/>
                <w:sz w:val="22"/>
                <w:szCs w:val="22"/>
              </w:rPr>
            </w:pPr>
            <w:r w:rsidRPr="00813B9B">
              <w:rPr>
                <w:rFonts w:ascii="Book Antiqua" w:hAnsi="Book Antiqua" w:cs="Arial"/>
                <w:snapToGrid w:val="0"/>
                <w:sz w:val="22"/>
                <w:szCs w:val="22"/>
              </w:rPr>
              <w:t>M/s. Power Grid Corporation of India Limited (POWERGRID),</w:t>
            </w:r>
          </w:p>
          <w:p w14:paraId="78934E0C" w14:textId="77777777" w:rsidR="00FA3410" w:rsidRPr="00813B9B" w:rsidRDefault="00FA3410" w:rsidP="00EE24CA">
            <w:pPr>
              <w:jc w:val="both"/>
              <w:rPr>
                <w:rFonts w:ascii="Book Antiqua" w:hAnsi="Book Antiqua" w:cs="Arial"/>
                <w:snapToGrid w:val="0"/>
                <w:sz w:val="22"/>
                <w:szCs w:val="22"/>
              </w:rPr>
            </w:pPr>
            <w:r w:rsidRPr="00813B9B">
              <w:rPr>
                <w:rFonts w:ascii="Book Antiqua" w:hAnsi="Book Antiqua" w:cs="Arial"/>
                <w:snapToGrid w:val="0"/>
                <w:sz w:val="22"/>
                <w:szCs w:val="22"/>
              </w:rPr>
              <w:t>`Saudamini’, Plot No.-2, Sector-29,</w:t>
            </w:r>
          </w:p>
          <w:p w14:paraId="462628C8" w14:textId="77777777" w:rsidR="00FA3410" w:rsidRPr="00813B9B" w:rsidRDefault="00FA3410" w:rsidP="00EE24CA">
            <w:pPr>
              <w:jc w:val="both"/>
              <w:rPr>
                <w:rFonts w:ascii="Book Antiqua" w:hAnsi="Book Antiqua" w:cs="Arial"/>
                <w:snapToGrid w:val="0"/>
                <w:sz w:val="22"/>
                <w:szCs w:val="22"/>
              </w:rPr>
            </w:pPr>
            <w:r w:rsidRPr="00813B9B">
              <w:rPr>
                <w:rFonts w:ascii="Book Antiqua" w:hAnsi="Book Antiqua" w:cs="Arial"/>
                <w:snapToGrid w:val="0"/>
                <w:sz w:val="22"/>
                <w:szCs w:val="22"/>
              </w:rPr>
              <w:lastRenderedPageBreak/>
              <w:t>Gurugram (Haryana) - 122001.</w:t>
            </w:r>
          </w:p>
          <w:p w14:paraId="35541FA7" w14:textId="77777777" w:rsidR="004A7974" w:rsidRPr="00813B9B" w:rsidRDefault="00FA3410" w:rsidP="004A7974">
            <w:pPr>
              <w:keepLines/>
              <w:ind w:left="1080" w:hanging="1080"/>
              <w:contextualSpacing/>
              <w:jc w:val="both"/>
              <w:rPr>
                <w:rFonts w:ascii="Book Antiqua" w:hAnsi="Book Antiqua" w:cs="Arial"/>
                <w:b/>
                <w:bCs/>
                <w:sz w:val="22"/>
                <w:szCs w:val="22"/>
                <w:lang w:val="en-GB"/>
              </w:rPr>
            </w:pPr>
            <w:r w:rsidRPr="00813B9B">
              <w:rPr>
                <w:rFonts w:ascii="Book Antiqua" w:hAnsi="Book Antiqua" w:cs="Arial"/>
                <w:sz w:val="22"/>
                <w:szCs w:val="22"/>
                <w:lang w:val="en-GB"/>
              </w:rPr>
              <w:t xml:space="preserve">Kind Attn.: </w:t>
            </w:r>
            <w:r w:rsidR="004A7974" w:rsidRPr="00813B9B">
              <w:rPr>
                <w:rFonts w:ascii="Book Antiqua" w:eastAsia="Calibri" w:hAnsi="Book Antiqua" w:cs="Arial"/>
                <w:b/>
                <w:bCs/>
                <w:sz w:val="22"/>
                <w:szCs w:val="22"/>
              </w:rPr>
              <w:t xml:space="preserve">Sr. DGM (CS-G5)/ Manager (CS–G5) </w:t>
            </w:r>
          </w:p>
          <w:p w14:paraId="774F0A54" w14:textId="77777777" w:rsidR="004A7974" w:rsidRPr="00813B9B" w:rsidRDefault="004A7974" w:rsidP="004A7974">
            <w:pPr>
              <w:keepLines/>
              <w:ind w:left="1080" w:hanging="1080"/>
              <w:contextualSpacing/>
              <w:jc w:val="both"/>
              <w:rPr>
                <w:rFonts w:ascii="Book Antiqua" w:hAnsi="Book Antiqua" w:cs="Arial"/>
                <w:sz w:val="22"/>
                <w:szCs w:val="22"/>
                <w:lang w:val="en-GB"/>
              </w:rPr>
            </w:pPr>
            <w:r w:rsidRPr="00813B9B">
              <w:rPr>
                <w:rFonts w:ascii="Book Antiqua" w:hAnsi="Book Antiqua" w:cs="Arial"/>
                <w:sz w:val="22"/>
                <w:szCs w:val="22"/>
                <w:lang w:val="en-GB"/>
              </w:rPr>
              <w:tab/>
              <w:t>Power Grid Corporation of India Limited</w:t>
            </w:r>
          </w:p>
          <w:p w14:paraId="2E4C2F5A" w14:textId="77777777" w:rsidR="004A7974" w:rsidRPr="00813B9B" w:rsidRDefault="004A7974" w:rsidP="004A7974">
            <w:pPr>
              <w:keepLines/>
              <w:ind w:left="1080" w:hanging="1080"/>
              <w:contextualSpacing/>
              <w:jc w:val="both"/>
              <w:rPr>
                <w:rFonts w:ascii="Book Antiqua" w:hAnsi="Book Antiqua" w:cs="Arial"/>
                <w:sz w:val="22"/>
                <w:szCs w:val="22"/>
                <w:lang w:val="en-GB"/>
              </w:rPr>
            </w:pPr>
            <w:r w:rsidRPr="00813B9B">
              <w:rPr>
                <w:rFonts w:ascii="Book Antiqua" w:hAnsi="Book Antiqua" w:cs="Arial"/>
                <w:sz w:val="22"/>
                <w:szCs w:val="22"/>
                <w:lang w:val="en-GB"/>
              </w:rPr>
              <w:tab/>
              <w:t>‘Saudamini’, 3rd Floor, Plot No.-2, Sector-29</w:t>
            </w:r>
          </w:p>
          <w:p w14:paraId="3BC16CD5" w14:textId="77777777" w:rsidR="004A7974" w:rsidRPr="00813B9B" w:rsidRDefault="004A7974" w:rsidP="004A7974">
            <w:pPr>
              <w:keepLines/>
              <w:ind w:left="1080" w:hanging="1080"/>
              <w:contextualSpacing/>
              <w:jc w:val="both"/>
              <w:rPr>
                <w:rFonts w:ascii="Book Antiqua" w:hAnsi="Book Antiqua" w:cs="Arial"/>
                <w:sz w:val="22"/>
                <w:szCs w:val="22"/>
                <w:lang w:val="en-GB"/>
              </w:rPr>
            </w:pPr>
            <w:r w:rsidRPr="00813B9B">
              <w:rPr>
                <w:rFonts w:ascii="Book Antiqua" w:hAnsi="Book Antiqua" w:cs="Arial"/>
                <w:sz w:val="22"/>
                <w:szCs w:val="22"/>
                <w:lang w:val="en-GB"/>
              </w:rPr>
              <w:tab/>
              <w:t>Gurugram (Haryana) - 122001.</w:t>
            </w:r>
          </w:p>
          <w:p w14:paraId="0678F8C1" w14:textId="77777777" w:rsidR="004A7974" w:rsidRPr="00813B9B" w:rsidRDefault="004A7974" w:rsidP="004A7974">
            <w:pPr>
              <w:ind w:left="1080" w:hanging="1080"/>
              <w:jc w:val="both"/>
              <w:rPr>
                <w:rFonts w:ascii="Book Antiqua" w:hAnsi="Book Antiqua" w:cs="Arial"/>
                <w:sz w:val="22"/>
                <w:szCs w:val="22"/>
                <w:lang w:val="en-GB"/>
              </w:rPr>
            </w:pPr>
            <w:r w:rsidRPr="00813B9B">
              <w:rPr>
                <w:rFonts w:ascii="Book Antiqua" w:hAnsi="Book Antiqua" w:cs="Arial"/>
                <w:sz w:val="22"/>
                <w:szCs w:val="22"/>
                <w:lang w:val="en-GB"/>
              </w:rPr>
              <w:tab/>
              <w:t>(Thru Board) +91-124-282- 2349/2394</w:t>
            </w:r>
          </w:p>
          <w:p w14:paraId="69EBC1A1" w14:textId="77777777" w:rsidR="004A7974" w:rsidRPr="00813B9B" w:rsidRDefault="004A7974" w:rsidP="004A7974">
            <w:pPr>
              <w:ind w:left="1080"/>
              <w:jc w:val="both"/>
              <w:rPr>
                <w:rFonts w:ascii="Book Antiqua" w:hAnsi="Book Antiqua" w:cs="Arial"/>
                <w:sz w:val="22"/>
                <w:szCs w:val="22"/>
                <w:lang w:val="en-GB"/>
              </w:rPr>
            </w:pPr>
            <w:r w:rsidRPr="00813B9B">
              <w:rPr>
                <w:rFonts w:ascii="Book Antiqua" w:hAnsi="Book Antiqua" w:cs="Arial"/>
                <w:sz w:val="22"/>
                <w:szCs w:val="22"/>
                <w:lang w:val="en-GB"/>
              </w:rPr>
              <w:t>Mobile: +91- 9431820218/9205472325</w:t>
            </w:r>
          </w:p>
          <w:p w14:paraId="14701C33" w14:textId="77777777" w:rsidR="004A7974" w:rsidRPr="00813B9B" w:rsidRDefault="004A7974" w:rsidP="004A7974">
            <w:pPr>
              <w:ind w:left="1080"/>
              <w:jc w:val="both"/>
              <w:rPr>
                <w:rFonts w:ascii="Book Antiqua" w:hAnsi="Book Antiqua" w:cs="Arial"/>
                <w:sz w:val="22"/>
                <w:szCs w:val="22"/>
                <w:lang w:val="en-GB"/>
              </w:rPr>
            </w:pPr>
            <w:r w:rsidRPr="00813B9B">
              <w:rPr>
                <w:rFonts w:ascii="Book Antiqua" w:hAnsi="Book Antiqua" w:cs="Arial"/>
                <w:sz w:val="22"/>
                <w:szCs w:val="22"/>
                <w:lang w:val="en-GB"/>
              </w:rPr>
              <w:t xml:space="preserve">Fax </w:t>
            </w:r>
            <w:proofErr w:type="gramStart"/>
            <w:r w:rsidRPr="00813B9B">
              <w:rPr>
                <w:rFonts w:ascii="Book Antiqua" w:hAnsi="Book Antiqua" w:cs="Arial"/>
                <w:sz w:val="22"/>
                <w:szCs w:val="22"/>
                <w:lang w:val="en-GB"/>
              </w:rPr>
              <w:t>Nos.:-</w:t>
            </w:r>
            <w:proofErr w:type="gramEnd"/>
            <w:r w:rsidRPr="00813B9B">
              <w:rPr>
                <w:rFonts w:ascii="Book Antiqua" w:hAnsi="Book Antiqua" w:cs="Arial"/>
                <w:sz w:val="22"/>
                <w:szCs w:val="22"/>
                <w:lang w:val="en-GB"/>
              </w:rPr>
              <w:t xml:space="preserve"> +91-124-2571 831</w:t>
            </w:r>
          </w:p>
          <w:p w14:paraId="2BF69AC8" w14:textId="77777777" w:rsidR="004A7974" w:rsidRPr="00813B9B" w:rsidRDefault="004A7974" w:rsidP="004A7974">
            <w:pPr>
              <w:ind w:left="1080"/>
              <w:jc w:val="both"/>
              <w:rPr>
                <w:rFonts w:ascii="Book Antiqua" w:hAnsi="Book Antiqua" w:cs="Arial"/>
                <w:color w:val="000000"/>
                <w:sz w:val="22"/>
                <w:szCs w:val="22"/>
                <w:lang w:val="pt-BR"/>
              </w:rPr>
            </w:pPr>
          </w:p>
          <w:p w14:paraId="2E9CC4B9" w14:textId="77777777" w:rsidR="004A7974" w:rsidRPr="00813B9B" w:rsidRDefault="004A7974" w:rsidP="004A7974">
            <w:pPr>
              <w:tabs>
                <w:tab w:val="left" w:pos="1422"/>
                <w:tab w:val="left" w:pos="1987"/>
              </w:tabs>
              <w:ind w:left="1080"/>
              <w:jc w:val="both"/>
              <w:rPr>
                <w:rStyle w:val="Hyperlink"/>
                <w:rFonts w:ascii="Book Antiqua" w:hAnsi="Book Antiqua" w:cs="Arial"/>
                <w:sz w:val="22"/>
                <w:szCs w:val="22"/>
              </w:rPr>
            </w:pPr>
            <w:r w:rsidRPr="00813B9B">
              <w:rPr>
                <w:rFonts w:ascii="Book Antiqua" w:hAnsi="Book Antiqua" w:cs="Arial"/>
                <w:sz w:val="22"/>
                <w:szCs w:val="22"/>
                <w:lang w:val="en-GB"/>
              </w:rPr>
              <w:t>Email Address</w:t>
            </w:r>
            <w:r w:rsidRPr="00813B9B">
              <w:rPr>
                <w:rFonts w:ascii="Book Antiqua" w:hAnsi="Book Antiqua" w:cs="Arial"/>
                <w:color w:val="0000FF"/>
                <w:sz w:val="22"/>
                <w:szCs w:val="22"/>
              </w:rPr>
              <w:t xml:space="preserve">: </w:t>
            </w:r>
            <w:r w:rsidRPr="00813B9B">
              <w:rPr>
                <w:rFonts w:ascii="Book Antiqua" w:hAnsi="Book Antiqua" w:cs="Arial"/>
                <w:color w:val="0000FF"/>
                <w:sz w:val="22"/>
                <w:szCs w:val="22"/>
              </w:rPr>
              <w:tab/>
            </w:r>
            <w:r w:rsidRPr="00813B9B">
              <w:rPr>
                <w:rStyle w:val="Hyperlink"/>
                <w:rFonts w:ascii="Book Antiqua" w:hAnsi="Book Antiqua" w:cs="Arial"/>
                <w:sz w:val="22"/>
                <w:szCs w:val="22"/>
              </w:rPr>
              <w:t>kumarnikhil@powergrid.in</w:t>
            </w:r>
          </w:p>
          <w:p w14:paraId="4F33AD6C" w14:textId="77777777" w:rsidR="004A7974" w:rsidRPr="00813B9B" w:rsidRDefault="004A7974" w:rsidP="004A7974">
            <w:pPr>
              <w:tabs>
                <w:tab w:val="left" w:pos="1422"/>
                <w:tab w:val="left" w:pos="1987"/>
              </w:tabs>
              <w:ind w:left="1080"/>
              <w:jc w:val="both"/>
              <w:rPr>
                <w:rFonts w:ascii="Book Antiqua" w:hAnsi="Book Antiqua" w:cs="Arial"/>
                <w:color w:val="0000FF"/>
                <w:sz w:val="22"/>
                <w:szCs w:val="22"/>
              </w:rPr>
            </w:pP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r w:rsidRPr="00813B9B">
              <w:rPr>
                <w:rStyle w:val="Hyperlink"/>
                <w:rFonts w:ascii="Book Antiqua" w:hAnsi="Book Antiqua" w:cs="Arial"/>
                <w:sz w:val="22"/>
                <w:szCs w:val="22"/>
                <w:u w:val="none"/>
              </w:rPr>
              <w:tab/>
            </w:r>
            <w:proofErr w:type="gramStart"/>
            <w:r w:rsidRPr="00813B9B">
              <w:rPr>
                <w:rStyle w:val="Hyperlink"/>
                <w:rFonts w:ascii="Book Antiqua" w:hAnsi="Book Antiqua" w:cs="Arial"/>
                <w:sz w:val="22"/>
                <w:szCs w:val="22"/>
              </w:rPr>
              <w:t>adiliqbalkhan@powergrid.in</w:t>
            </w:r>
            <w:r w:rsidRPr="00813B9B">
              <w:rPr>
                <w:rFonts w:ascii="Book Antiqua" w:hAnsi="Book Antiqua" w:cs="Arial"/>
                <w:color w:val="0000FF"/>
                <w:sz w:val="22"/>
                <w:szCs w:val="22"/>
              </w:rPr>
              <w:t>;</w:t>
            </w:r>
            <w:proofErr w:type="gramEnd"/>
            <w:r w:rsidRPr="00813B9B">
              <w:rPr>
                <w:rFonts w:ascii="Book Antiqua" w:hAnsi="Book Antiqua" w:cs="Arial"/>
                <w:color w:val="0000FF"/>
                <w:sz w:val="22"/>
                <w:szCs w:val="22"/>
              </w:rPr>
              <w:t xml:space="preserve"> </w:t>
            </w:r>
          </w:p>
          <w:p w14:paraId="7D69C789" w14:textId="0C90D544" w:rsidR="005357AD" w:rsidRPr="00813B9B" w:rsidRDefault="005357AD" w:rsidP="00EE24CA">
            <w:pPr>
              <w:ind w:right="72"/>
              <w:jc w:val="both"/>
              <w:rPr>
                <w:rFonts w:ascii="Book Antiqua" w:hAnsi="Book Antiqua" w:cs="Arial"/>
                <w:i/>
                <w:iCs/>
                <w:sz w:val="22"/>
                <w:szCs w:val="22"/>
              </w:rPr>
            </w:pPr>
          </w:p>
        </w:tc>
      </w:tr>
      <w:tr w:rsidR="002E5E16" w:rsidRPr="00813B9B" w14:paraId="012AAF94" w14:textId="77777777" w:rsidTr="002E5E16">
        <w:trPr>
          <w:trHeight w:val="1250"/>
        </w:trPr>
        <w:tc>
          <w:tcPr>
            <w:tcW w:w="824" w:type="dxa"/>
            <w:tcBorders>
              <w:right w:val="single" w:sz="4" w:space="0" w:color="auto"/>
            </w:tcBorders>
          </w:tcPr>
          <w:p w14:paraId="7854385B" w14:textId="77777777" w:rsidR="002E5E16" w:rsidRPr="00813B9B"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E41BDE" w:rsidRDefault="002E5E16" w:rsidP="00EE24CA">
            <w:pPr>
              <w:jc w:val="both"/>
              <w:rPr>
                <w:rFonts w:ascii="Book Antiqua" w:hAnsi="Book Antiqua" w:cs="Arial"/>
                <w:sz w:val="22"/>
                <w:szCs w:val="22"/>
              </w:rPr>
            </w:pPr>
            <w:r w:rsidRPr="00E41BDE">
              <w:rPr>
                <w:rFonts w:ascii="Book Antiqua" w:hAnsi="Book Antiqua" w:cs="Arial"/>
                <w:sz w:val="22"/>
                <w:szCs w:val="22"/>
              </w:rPr>
              <w:t>GCC 1.1 (ff)</w:t>
            </w:r>
          </w:p>
        </w:tc>
        <w:tc>
          <w:tcPr>
            <w:tcW w:w="7184" w:type="dxa"/>
            <w:tcBorders>
              <w:left w:val="nil"/>
            </w:tcBorders>
          </w:tcPr>
          <w:p w14:paraId="7EC64D19" w14:textId="77777777" w:rsidR="002E5E16" w:rsidRPr="00E41BDE" w:rsidRDefault="002E5E16" w:rsidP="00EE24CA">
            <w:pPr>
              <w:jc w:val="both"/>
              <w:rPr>
                <w:rFonts w:ascii="Book Antiqua" w:hAnsi="Book Antiqua" w:cs="Arial"/>
                <w:b/>
                <w:bCs/>
                <w:color w:val="000000"/>
                <w:sz w:val="22"/>
                <w:szCs w:val="22"/>
              </w:rPr>
            </w:pPr>
            <w:r w:rsidRPr="00E41BDE">
              <w:rPr>
                <w:rFonts w:ascii="Book Antiqua" w:hAnsi="Book Antiqua" w:cs="Arial"/>
                <w:b/>
                <w:bCs/>
                <w:color w:val="000000"/>
                <w:sz w:val="22"/>
                <w:szCs w:val="22"/>
              </w:rPr>
              <w:t>Insert the following after GCC clause 1.1(</w:t>
            </w:r>
            <w:proofErr w:type="spellStart"/>
            <w:r w:rsidRPr="00E41BDE">
              <w:rPr>
                <w:rFonts w:ascii="Book Antiqua" w:hAnsi="Book Antiqua" w:cs="Arial"/>
                <w:b/>
                <w:bCs/>
                <w:color w:val="000000"/>
                <w:sz w:val="22"/>
                <w:szCs w:val="22"/>
              </w:rPr>
              <w:t>ee</w:t>
            </w:r>
            <w:proofErr w:type="spellEnd"/>
            <w:r w:rsidRPr="00E41BDE">
              <w:rPr>
                <w:rFonts w:ascii="Book Antiqua" w:hAnsi="Book Antiqua" w:cs="Arial"/>
                <w:b/>
                <w:bCs/>
                <w:color w:val="000000"/>
                <w:sz w:val="22"/>
                <w:szCs w:val="22"/>
              </w:rPr>
              <w:t>)</w:t>
            </w:r>
          </w:p>
          <w:p w14:paraId="1888A508" w14:textId="77777777" w:rsidR="002E5E16" w:rsidRPr="00E41BDE" w:rsidRDefault="002E5E16" w:rsidP="00EE24CA">
            <w:pPr>
              <w:jc w:val="both"/>
              <w:rPr>
                <w:rFonts w:ascii="Book Antiqua" w:hAnsi="Book Antiqua" w:cs="Arial"/>
                <w:b/>
                <w:bCs/>
                <w:color w:val="000000"/>
                <w:sz w:val="22"/>
                <w:szCs w:val="22"/>
              </w:rPr>
            </w:pPr>
          </w:p>
          <w:p w14:paraId="4D2FDB94" w14:textId="77777777" w:rsidR="002E5E16" w:rsidRPr="00E41BDE" w:rsidRDefault="002E5E16" w:rsidP="00EE24CA">
            <w:pPr>
              <w:jc w:val="both"/>
              <w:rPr>
                <w:rFonts w:ascii="Book Antiqua" w:hAnsi="Book Antiqua" w:cs="Arial"/>
                <w:color w:val="000000"/>
                <w:sz w:val="22"/>
                <w:szCs w:val="22"/>
              </w:rPr>
            </w:pPr>
            <w:r w:rsidRPr="00E41BDE">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E41BDE" w:rsidRDefault="002E5E16" w:rsidP="00EE24CA">
            <w:pPr>
              <w:jc w:val="both"/>
              <w:rPr>
                <w:rFonts w:ascii="Book Antiqua" w:hAnsi="Book Antiqua" w:cs="Arial"/>
                <w:sz w:val="22"/>
                <w:szCs w:val="22"/>
              </w:rPr>
            </w:pPr>
          </w:p>
        </w:tc>
      </w:tr>
      <w:tr w:rsidR="006A534B" w:rsidRPr="00813B9B" w14:paraId="5FB640A2" w14:textId="77777777" w:rsidTr="000F1041">
        <w:tc>
          <w:tcPr>
            <w:tcW w:w="824" w:type="dxa"/>
            <w:tcBorders>
              <w:right w:val="single" w:sz="4" w:space="0" w:color="auto"/>
            </w:tcBorders>
          </w:tcPr>
          <w:p w14:paraId="078DA6C2"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04324F6" w14:textId="5346DEC5" w:rsidR="006A534B" w:rsidRPr="00E41BDE" w:rsidRDefault="006A534B" w:rsidP="006A534B">
            <w:pPr>
              <w:jc w:val="both"/>
              <w:rPr>
                <w:rFonts w:ascii="Book Antiqua" w:hAnsi="Book Antiqua" w:cs="Arial"/>
                <w:sz w:val="22"/>
                <w:szCs w:val="22"/>
              </w:rPr>
            </w:pPr>
            <w:r w:rsidRPr="00E41BDE">
              <w:rPr>
                <w:rFonts w:ascii="Book Antiqua" w:hAnsi="Book Antiqua" w:cs="Arial"/>
                <w:sz w:val="22"/>
                <w:szCs w:val="22"/>
                <w:lang w:val="en-IN" w:eastAsia="en-IN"/>
              </w:rPr>
              <w:t>GCC 2.9</w:t>
            </w:r>
          </w:p>
        </w:tc>
        <w:tc>
          <w:tcPr>
            <w:tcW w:w="7184" w:type="dxa"/>
            <w:tcBorders>
              <w:top w:val="single" w:sz="4" w:space="0" w:color="auto"/>
              <w:left w:val="nil"/>
              <w:bottom w:val="single" w:sz="4" w:space="0" w:color="auto"/>
              <w:right w:val="single" w:sz="4" w:space="0" w:color="auto"/>
            </w:tcBorders>
          </w:tcPr>
          <w:p w14:paraId="12668DA5" w14:textId="77777777" w:rsidR="006A534B" w:rsidRPr="00E41BDE" w:rsidRDefault="006A534B" w:rsidP="006A534B">
            <w:pPr>
              <w:jc w:val="both"/>
              <w:rPr>
                <w:rFonts w:ascii="Book Antiqua" w:hAnsi="Book Antiqua" w:cs="Arial"/>
                <w:sz w:val="22"/>
                <w:szCs w:val="22"/>
                <w:lang w:val="en-IN" w:eastAsia="en-IN"/>
              </w:rPr>
            </w:pPr>
            <w:r w:rsidRPr="00E41BDE">
              <w:rPr>
                <w:rFonts w:ascii="Book Antiqua" w:hAnsi="Book Antiqua" w:cs="Arial"/>
                <w:sz w:val="22"/>
                <w:szCs w:val="22"/>
                <w:lang w:val="en-IN" w:eastAsia="en-IN"/>
              </w:rPr>
              <w:t>Deleted as Not Applicable</w:t>
            </w:r>
          </w:p>
          <w:p w14:paraId="0AEDCBF6" w14:textId="60DD143D" w:rsidR="006A534B" w:rsidRPr="00E41BDE" w:rsidRDefault="006A534B" w:rsidP="006A534B">
            <w:pPr>
              <w:jc w:val="both"/>
              <w:rPr>
                <w:rFonts w:ascii="Book Antiqua" w:hAnsi="Book Antiqua" w:cs="Arial"/>
                <w:b/>
                <w:bCs/>
                <w:sz w:val="22"/>
                <w:szCs w:val="22"/>
              </w:rPr>
            </w:pPr>
          </w:p>
        </w:tc>
      </w:tr>
      <w:tr w:rsidR="006A534B" w:rsidRPr="00813B9B" w14:paraId="7C479034" w14:textId="77777777" w:rsidTr="00623770">
        <w:tc>
          <w:tcPr>
            <w:tcW w:w="824" w:type="dxa"/>
            <w:tcBorders>
              <w:right w:val="single" w:sz="4" w:space="0" w:color="auto"/>
            </w:tcBorders>
          </w:tcPr>
          <w:p w14:paraId="5D9E6016"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6A534B" w:rsidRPr="00E41BDE" w:rsidRDefault="006A534B" w:rsidP="006A534B">
            <w:pPr>
              <w:jc w:val="both"/>
              <w:rPr>
                <w:rFonts w:ascii="Book Antiqua" w:hAnsi="Book Antiqua" w:cs="Arial"/>
                <w:sz w:val="22"/>
                <w:szCs w:val="22"/>
              </w:rPr>
            </w:pPr>
            <w:r w:rsidRPr="00E41BDE">
              <w:rPr>
                <w:rFonts w:ascii="Book Antiqua" w:hAnsi="Book Antiqua" w:cs="Arial"/>
                <w:sz w:val="22"/>
                <w:szCs w:val="22"/>
              </w:rPr>
              <w:t>GCC 4.1</w:t>
            </w:r>
          </w:p>
        </w:tc>
        <w:tc>
          <w:tcPr>
            <w:tcW w:w="7184" w:type="dxa"/>
            <w:tcBorders>
              <w:left w:val="nil"/>
            </w:tcBorders>
          </w:tcPr>
          <w:p w14:paraId="63545E6D" w14:textId="77777777" w:rsidR="006A534B" w:rsidRPr="00E41BDE" w:rsidRDefault="006A534B" w:rsidP="006A534B">
            <w:pPr>
              <w:jc w:val="both"/>
              <w:rPr>
                <w:rFonts w:ascii="Book Antiqua" w:hAnsi="Book Antiqua" w:cs="Arial"/>
                <w:b/>
                <w:bCs/>
                <w:sz w:val="22"/>
                <w:szCs w:val="22"/>
              </w:rPr>
            </w:pPr>
            <w:r w:rsidRPr="00E41BDE">
              <w:rPr>
                <w:rFonts w:ascii="Book Antiqua" w:hAnsi="Book Antiqua" w:cs="Arial"/>
                <w:b/>
                <w:bCs/>
                <w:sz w:val="22"/>
                <w:szCs w:val="22"/>
              </w:rPr>
              <w:t>Replace GCC 4.1 with following:</w:t>
            </w:r>
          </w:p>
          <w:p w14:paraId="36B7767B" w14:textId="77777777" w:rsidR="006A534B" w:rsidRPr="00E41BDE" w:rsidRDefault="006A534B" w:rsidP="006A534B">
            <w:pPr>
              <w:jc w:val="both"/>
              <w:rPr>
                <w:rFonts w:ascii="Book Antiqua" w:hAnsi="Book Antiqua" w:cs="Arial"/>
                <w:b/>
                <w:bCs/>
                <w:sz w:val="22"/>
                <w:szCs w:val="22"/>
              </w:rPr>
            </w:pPr>
          </w:p>
          <w:p w14:paraId="37492254" w14:textId="77777777" w:rsidR="006A534B" w:rsidRPr="00E41BDE" w:rsidRDefault="006A534B" w:rsidP="006A534B">
            <w:pPr>
              <w:ind w:left="438" w:hanging="438"/>
              <w:jc w:val="both"/>
              <w:rPr>
                <w:rFonts w:ascii="Book Antiqua" w:hAnsi="Book Antiqua" w:cs="Arial"/>
                <w:sz w:val="22"/>
                <w:szCs w:val="22"/>
              </w:rPr>
            </w:pPr>
            <w:r w:rsidRPr="00E41BDE">
              <w:rPr>
                <w:rFonts w:ascii="Book Antiqua" w:hAnsi="Book Antiqua" w:cs="Arial"/>
                <w:b/>
                <w:bCs/>
                <w:sz w:val="22"/>
                <w:szCs w:val="22"/>
              </w:rPr>
              <w:t>4.1 Time for Completion is the essence of Contract.</w:t>
            </w:r>
            <w:r w:rsidRPr="00E41B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6A534B" w:rsidRPr="00E41BDE" w:rsidRDefault="006A534B" w:rsidP="006A534B">
            <w:pPr>
              <w:ind w:left="522" w:hanging="522"/>
              <w:jc w:val="both"/>
              <w:rPr>
                <w:rFonts w:ascii="Book Antiqua" w:hAnsi="Book Antiqua" w:cs="Arial"/>
                <w:b/>
                <w:bCs/>
                <w:sz w:val="22"/>
                <w:szCs w:val="22"/>
              </w:rPr>
            </w:pPr>
          </w:p>
        </w:tc>
      </w:tr>
      <w:tr w:rsidR="006A534B" w:rsidRPr="00813B9B" w14:paraId="5CD24F74" w14:textId="77777777" w:rsidTr="00623770">
        <w:tc>
          <w:tcPr>
            <w:tcW w:w="824" w:type="dxa"/>
            <w:tcBorders>
              <w:right w:val="single" w:sz="4" w:space="0" w:color="auto"/>
            </w:tcBorders>
          </w:tcPr>
          <w:p w14:paraId="25E2F97C"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5.7</w:t>
            </w:r>
          </w:p>
        </w:tc>
        <w:tc>
          <w:tcPr>
            <w:tcW w:w="7184" w:type="dxa"/>
            <w:tcBorders>
              <w:left w:val="nil"/>
            </w:tcBorders>
          </w:tcPr>
          <w:p w14:paraId="57ED7AB3" w14:textId="77777777" w:rsidR="006A534B" w:rsidRPr="00813B9B" w:rsidRDefault="006A534B" w:rsidP="006A534B">
            <w:pPr>
              <w:ind w:left="-20"/>
              <w:jc w:val="both"/>
              <w:rPr>
                <w:rFonts w:ascii="Book Antiqua" w:hAnsi="Book Antiqua" w:cs="Arial"/>
                <w:b/>
                <w:bCs/>
                <w:sz w:val="22"/>
                <w:szCs w:val="22"/>
              </w:rPr>
            </w:pPr>
            <w:r w:rsidRPr="00813B9B">
              <w:rPr>
                <w:rFonts w:ascii="Book Antiqua" w:hAnsi="Book Antiqua" w:cs="Arial"/>
                <w:b/>
                <w:bCs/>
                <w:sz w:val="22"/>
                <w:szCs w:val="22"/>
              </w:rPr>
              <w:t>Insert a new clause GCC 5.7 as follows:</w:t>
            </w:r>
          </w:p>
          <w:p w14:paraId="540A5000" w14:textId="77777777" w:rsidR="006A534B" w:rsidRPr="00813B9B" w:rsidRDefault="006A534B" w:rsidP="006A534B">
            <w:pPr>
              <w:ind w:left="162"/>
              <w:jc w:val="both"/>
              <w:rPr>
                <w:rFonts w:ascii="Book Antiqua" w:hAnsi="Book Antiqua" w:cs="Arial"/>
                <w:sz w:val="22"/>
                <w:szCs w:val="22"/>
              </w:rPr>
            </w:pPr>
          </w:p>
          <w:p w14:paraId="621D8C6C"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Vide Notification dated 8th May 2017 and its revision dated 29</w:t>
            </w:r>
            <w:r w:rsidRPr="00813B9B">
              <w:rPr>
                <w:rFonts w:ascii="Book Antiqua" w:hAnsi="Book Antiqua" w:cs="Arial"/>
                <w:sz w:val="22"/>
                <w:szCs w:val="22"/>
                <w:vertAlign w:val="superscript"/>
              </w:rPr>
              <w:t>th</w:t>
            </w:r>
            <w:r w:rsidRPr="00813B9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813B9B">
              <w:rPr>
                <w:rFonts w:ascii="Book Antiqua" w:hAnsi="Book Antiqua" w:cs="Arial"/>
                <w:b/>
                <w:bCs/>
                <w:sz w:val="22"/>
                <w:szCs w:val="22"/>
              </w:rPr>
              <w:t>(hereinafter DMI&amp;SP policy)</w:t>
            </w:r>
            <w:r w:rsidRPr="00813B9B">
              <w:rPr>
                <w:rFonts w:ascii="Book Antiqua" w:hAnsi="Book Antiqua" w:cs="Arial"/>
                <w:sz w:val="22"/>
                <w:szCs w:val="22"/>
              </w:rPr>
              <w:t xml:space="preserve">. </w:t>
            </w:r>
          </w:p>
          <w:p w14:paraId="22A10093" w14:textId="77777777" w:rsidR="006A534B" w:rsidRPr="00813B9B" w:rsidRDefault="006A534B" w:rsidP="006A534B">
            <w:pPr>
              <w:jc w:val="both"/>
              <w:rPr>
                <w:rFonts w:ascii="Book Antiqua" w:hAnsi="Book Antiqua" w:cs="Arial"/>
                <w:sz w:val="22"/>
                <w:szCs w:val="22"/>
              </w:rPr>
            </w:pPr>
          </w:p>
          <w:p w14:paraId="159FCC1D"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The Contractor shall comply with the guidelines specified in the policy including subsequent amendments/ modifications, if any. Further, i</w:t>
            </w:r>
            <w:r w:rsidRPr="00813B9B">
              <w:rPr>
                <w:rFonts w:ascii="Book Antiqua" w:hAnsi="Book Antiqua" w:cs="Arial"/>
                <w:color w:val="333333"/>
                <w:sz w:val="22"/>
                <w:szCs w:val="22"/>
                <w:lang w:bidi="hi-IN"/>
              </w:rPr>
              <w:t>n case of iron and steel products (</w:t>
            </w:r>
            <w:r w:rsidRPr="00813B9B">
              <w:rPr>
                <w:rFonts w:ascii="Book Antiqua" w:hAnsi="Book Antiqua" w:cs="Arial"/>
                <w:i/>
                <w:iCs/>
                <w:color w:val="333333"/>
                <w:sz w:val="22"/>
                <w:szCs w:val="22"/>
                <w:lang w:bidi="hi-IN"/>
              </w:rPr>
              <w:t>whose HS codes are falling in Appendix-A of the DMI&amp;SP policy as revised from time to time</w:t>
            </w:r>
            <w:r w:rsidRPr="00813B9B">
              <w:rPr>
                <w:rFonts w:ascii="Book Antiqua" w:hAnsi="Book Antiqua" w:cs="Arial"/>
                <w:color w:val="333333"/>
                <w:sz w:val="22"/>
                <w:szCs w:val="22"/>
                <w:lang w:bidi="hi-IN"/>
              </w:rPr>
              <w:t xml:space="preserve">) included in the </w:t>
            </w:r>
            <w:proofErr w:type="spellStart"/>
            <w:r w:rsidRPr="00813B9B">
              <w:rPr>
                <w:rFonts w:ascii="Book Antiqua" w:hAnsi="Book Antiqua" w:cs="Arial"/>
                <w:color w:val="333333"/>
                <w:sz w:val="22"/>
                <w:szCs w:val="22"/>
                <w:lang w:bidi="hi-IN"/>
              </w:rPr>
              <w:t>BoQ</w:t>
            </w:r>
            <w:proofErr w:type="spellEnd"/>
            <w:r w:rsidRPr="00813B9B">
              <w:rPr>
                <w:rFonts w:ascii="Book Antiqua" w:hAnsi="Book Antiqua" w:cs="Arial"/>
                <w:color w:val="333333"/>
                <w:sz w:val="22"/>
                <w:szCs w:val="22"/>
                <w:lang w:bidi="hi-IN"/>
              </w:rPr>
              <w:t xml:space="preserve">/ scope of the package, </w:t>
            </w:r>
            <w:r w:rsidRPr="00813B9B">
              <w:rPr>
                <w:rFonts w:ascii="Book Antiqua" w:hAnsi="Book Antiqua" w:cs="Arial"/>
                <w:sz w:val="22"/>
                <w:szCs w:val="22"/>
              </w:rPr>
              <w:t>the Contractor shall be required to provide the following requisite Certificate(s)/ Affidavit(s) in line with aforesaid policy:</w:t>
            </w:r>
          </w:p>
          <w:p w14:paraId="2E663DAB" w14:textId="77777777" w:rsidR="006A534B" w:rsidRPr="00813B9B" w:rsidRDefault="006A534B" w:rsidP="006A534B">
            <w:pPr>
              <w:jc w:val="both"/>
              <w:rPr>
                <w:rFonts w:ascii="Book Antiqua" w:hAnsi="Book Antiqua" w:cs="Arial"/>
                <w:sz w:val="22"/>
                <w:szCs w:val="22"/>
              </w:rPr>
            </w:pPr>
          </w:p>
          <w:p w14:paraId="23588763"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w:t>
            </w:r>
            <w:proofErr w:type="spellStart"/>
            <w:r w:rsidRPr="00813B9B">
              <w:rPr>
                <w:rFonts w:ascii="Book Antiqua" w:hAnsi="Book Antiqua" w:cs="Arial"/>
                <w:sz w:val="22"/>
                <w:szCs w:val="22"/>
              </w:rPr>
              <w:t>i</w:t>
            </w:r>
            <w:proofErr w:type="spellEnd"/>
            <w:r w:rsidRPr="00813B9B">
              <w:rPr>
                <w:rFonts w:ascii="Book Antiqua" w:hAnsi="Book Antiqua" w:cs="Arial"/>
                <w:sz w:val="22"/>
                <w:szCs w:val="22"/>
              </w:rPr>
              <w:t xml:space="preserve">) </w:t>
            </w:r>
            <w:r w:rsidRPr="00813B9B">
              <w:rPr>
                <w:rFonts w:ascii="Book Antiqua" w:hAnsi="Book Antiqua" w:cs="Arial"/>
                <w:sz w:val="22"/>
                <w:szCs w:val="22"/>
              </w:rPr>
              <w:tab/>
              <w:t>Authorization Certificate issued by Domestic Manufacturer for selling Domestically Manufactured Iron &amp; Steel Products (</w:t>
            </w:r>
            <w:r w:rsidRPr="00813B9B">
              <w:rPr>
                <w:rFonts w:ascii="Book Antiqua" w:hAnsi="Book Antiqua" w:cs="Arial"/>
                <w:i/>
                <w:iCs/>
                <w:sz w:val="22"/>
                <w:szCs w:val="22"/>
              </w:rPr>
              <w:t>if applicable</w:t>
            </w:r>
            <w:r w:rsidRPr="00813B9B">
              <w:rPr>
                <w:rFonts w:ascii="Book Antiqua" w:hAnsi="Book Antiqua" w:cs="Arial"/>
                <w:sz w:val="22"/>
                <w:szCs w:val="22"/>
              </w:rPr>
              <w:t>):</w:t>
            </w:r>
          </w:p>
          <w:p w14:paraId="164EB8A2" w14:textId="77777777" w:rsidR="006A534B" w:rsidRPr="00813B9B" w:rsidRDefault="006A534B" w:rsidP="006A534B">
            <w:pPr>
              <w:ind w:left="478" w:hanging="478"/>
              <w:jc w:val="both"/>
              <w:rPr>
                <w:rFonts w:ascii="Book Antiqua" w:hAnsi="Book Antiqua" w:cs="Arial"/>
                <w:sz w:val="22"/>
                <w:szCs w:val="22"/>
              </w:rPr>
            </w:pPr>
          </w:p>
          <w:p w14:paraId="650DE642"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In case the Iron &amp; Steel Products as specified in the </w:t>
            </w:r>
            <w:proofErr w:type="gramStart"/>
            <w:r w:rsidRPr="00813B9B">
              <w:rPr>
                <w:rFonts w:ascii="Book Antiqua" w:hAnsi="Book Antiqua" w:cs="Arial"/>
                <w:sz w:val="22"/>
                <w:szCs w:val="22"/>
              </w:rPr>
              <w:t>aforementioned Policy</w:t>
            </w:r>
            <w:proofErr w:type="gramEnd"/>
            <w:r w:rsidRPr="00813B9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A534B" w:rsidRPr="00813B9B" w:rsidRDefault="006A534B" w:rsidP="006A534B">
            <w:pPr>
              <w:ind w:left="478" w:hanging="478"/>
              <w:jc w:val="both"/>
              <w:rPr>
                <w:rFonts w:ascii="Book Antiqua" w:hAnsi="Book Antiqua" w:cs="Arial"/>
                <w:sz w:val="22"/>
                <w:szCs w:val="22"/>
              </w:rPr>
            </w:pPr>
          </w:p>
          <w:p w14:paraId="07CCBBBF"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Such certificate(s) shall be submitted by the contractor to the respective executing Region of POWERGRID, </w:t>
            </w:r>
            <w:r w:rsidRPr="00813B9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A534B" w:rsidRPr="00813B9B" w:rsidRDefault="006A534B" w:rsidP="006A534B">
            <w:pPr>
              <w:jc w:val="both"/>
              <w:rPr>
                <w:rFonts w:ascii="Book Antiqua" w:hAnsi="Book Antiqua" w:cs="Arial"/>
                <w:bCs/>
                <w:sz w:val="22"/>
                <w:szCs w:val="22"/>
              </w:rPr>
            </w:pPr>
          </w:p>
          <w:p w14:paraId="67DC996D" w14:textId="34C53994" w:rsidR="006A534B" w:rsidRPr="00813B9B" w:rsidRDefault="006A534B" w:rsidP="006A534B">
            <w:pPr>
              <w:ind w:left="478" w:hanging="478"/>
              <w:jc w:val="both"/>
              <w:rPr>
                <w:rFonts w:ascii="Book Antiqua" w:hAnsi="Book Antiqua" w:cs="Arial"/>
                <w:bCs/>
                <w:sz w:val="22"/>
                <w:szCs w:val="22"/>
              </w:rPr>
            </w:pPr>
            <w:r w:rsidRPr="00813B9B">
              <w:rPr>
                <w:rFonts w:ascii="Book Antiqua" w:hAnsi="Book Antiqua" w:cs="Arial"/>
                <w:bCs/>
                <w:sz w:val="22"/>
                <w:szCs w:val="22"/>
              </w:rPr>
              <w:t>(ii)    Affidavit of Self certification regarding Domestic Value Addition in Iron &amp; Steel Products:</w:t>
            </w:r>
          </w:p>
          <w:p w14:paraId="14F6E1E3" w14:textId="77777777" w:rsidR="006A534B" w:rsidRPr="00813B9B" w:rsidRDefault="006A534B" w:rsidP="006A534B">
            <w:pPr>
              <w:jc w:val="both"/>
              <w:rPr>
                <w:rFonts w:ascii="Book Antiqua" w:hAnsi="Book Antiqua" w:cs="Arial"/>
                <w:sz w:val="22"/>
                <w:szCs w:val="22"/>
              </w:rPr>
            </w:pPr>
          </w:p>
          <w:p w14:paraId="5E447B88"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3B9B">
              <w:rPr>
                <w:rFonts w:ascii="Book Antiqua" w:hAnsi="Book Antiqua" w:cs="Arial"/>
                <w:sz w:val="22"/>
                <w:szCs w:val="22"/>
              </w:rPr>
              <w:t>aforementioned Policy</w:t>
            </w:r>
            <w:proofErr w:type="gramEnd"/>
            <w:r w:rsidRPr="00813B9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044407D9" w14:textId="77777777" w:rsidR="006A534B" w:rsidRPr="00813B9B" w:rsidRDefault="006A534B" w:rsidP="006A534B">
            <w:pPr>
              <w:ind w:left="478" w:hanging="478"/>
              <w:jc w:val="both"/>
              <w:rPr>
                <w:rFonts w:ascii="Book Antiqua" w:hAnsi="Book Antiqua" w:cs="Arial"/>
                <w:sz w:val="22"/>
                <w:szCs w:val="22"/>
              </w:rPr>
            </w:pPr>
          </w:p>
          <w:p w14:paraId="40EDB17A"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A534B" w:rsidRPr="00813B9B" w:rsidRDefault="006A534B" w:rsidP="006A534B">
            <w:pPr>
              <w:ind w:left="478" w:hanging="478"/>
              <w:jc w:val="both"/>
              <w:rPr>
                <w:rFonts w:ascii="Book Antiqua" w:hAnsi="Book Antiqua" w:cs="Arial"/>
                <w:sz w:val="22"/>
                <w:szCs w:val="22"/>
              </w:rPr>
            </w:pPr>
          </w:p>
          <w:p w14:paraId="172EC6ED"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 xml:space="preserve">Such Affidavit(s) shall be submitted by the contractor to the respective executing Region of POWERGRID, </w:t>
            </w:r>
            <w:r w:rsidRPr="00813B9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20C2BEBB" w14:textId="77777777" w:rsidR="006A534B" w:rsidRPr="00E41BDE" w:rsidRDefault="006A534B" w:rsidP="006A534B">
            <w:pPr>
              <w:jc w:val="both"/>
              <w:rPr>
                <w:rFonts w:ascii="Book Antiqua" w:hAnsi="Book Antiqua" w:cs="Arial"/>
                <w:sz w:val="14"/>
                <w:szCs w:val="14"/>
              </w:rPr>
            </w:pPr>
          </w:p>
          <w:p w14:paraId="1BE0313F"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 xml:space="preserve">(iii) </w:t>
            </w:r>
            <w:r w:rsidRPr="00813B9B">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A534B" w:rsidRPr="00813B9B" w:rsidRDefault="006A534B" w:rsidP="006A534B">
            <w:pPr>
              <w:ind w:left="478" w:hanging="478"/>
              <w:jc w:val="both"/>
              <w:rPr>
                <w:rFonts w:ascii="Book Antiqua" w:hAnsi="Book Antiqua" w:cs="Arial"/>
                <w:sz w:val="22"/>
                <w:szCs w:val="22"/>
              </w:rPr>
            </w:pPr>
          </w:p>
          <w:p w14:paraId="33CDB625" w14:textId="77777777" w:rsidR="006A534B" w:rsidRPr="00813B9B" w:rsidRDefault="006A534B" w:rsidP="006A534B">
            <w:pPr>
              <w:ind w:left="478" w:hanging="478"/>
              <w:jc w:val="both"/>
              <w:rPr>
                <w:rFonts w:ascii="Book Antiqua" w:hAnsi="Book Antiqua" w:cs="Arial"/>
                <w:sz w:val="22"/>
                <w:szCs w:val="22"/>
              </w:rPr>
            </w:pPr>
            <w:r w:rsidRPr="00813B9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A534B" w:rsidRPr="00813B9B" w:rsidRDefault="006A534B" w:rsidP="006A534B">
            <w:pPr>
              <w:pStyle w:val="Default"/>
              <w:jc w:val="both"/>
              <w:rPr>
                <w:b/>
                <w:bCs/>
                <w:color w:val="auto"/>
                <w:sz w:val="22"/>
                <w:szCs w:val="22"/>
              </w:rPr>
            </w:pPr>
          </w:p>
          <w:p w14:paraId="0075978B"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813B9B">
              <w:rPr>
                <w:rFonts w:ascii="Book Antiqua" w:hAnsi="Book Antiqua" w:cs="Arial"/>
                <w:sz w:val="22"/>
                <w:szCs w:val="22"/>
              </w:rPr>
              <w:t>i</w:t>
            </w:r>
            <w:proofErr w:type="spellEnd"/>
            <w:r w:rsidRPr="00813B9B">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A534B" w:rsidRPr="00813B9B" w:rsidRDefault="006A534B" w:rsidP="006A534B">
            <w:pPr>
              <w:pStyle w:val="Default"/>
              <w:jc w:val="both"/>
              <w:rPr>
                <w:b/>
                <w:bCs/>
                <w:color w:val="auto"/>
                <w:sz w:val="22"/>
                <w:szCs w:val="22"/>
              </w:rPr>
            </w:pPr>
          </w:p>
          <w:p w14:paraId="4707B2D2" w14:textId="77777777" w:rsidR="006A534B" w:rsidRPr="00813B9B" w:rsidRDefault="006A534B" w:rsidP="006A534B">
            <w:pPr>
              <w:pStyle w:val="Default"/>
              <w:jc w:val="both"/>
              <w:rPr>
                <w:color w:val="auto"/>
                <w:sz w:val="22"/>
                <w:szCs w:val="22"/>
              </w:rPr>
            </w:pPr>
            <w:r w:rsidRPr="00813B9B">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A534B" w:rsidRPr="00813B9B" w:rsidRDefault="006A534B" w:rsidP="006A534B">
            <w:pPr>
              <w:pStyle w:val="Default"/>
              <w:jc w:val="both"/>
              <w:rPr>
                <w:b/>
                <w:bCs/>
                <w:color w:val="auto"/>
                <w:sz w:val="22"/>
                <w:szCs w:val="22"/>
              </w:rPr>
            </w:pPr>
          </w:p>
          <w:p w14:paraId="6A3BC18C" w14:textId="77777777" w:rsidR="006A534B" w:rsidRPr="00813B9B" w:rsidRDefault="006A534B" w:rsidP="006A534B">
            <w:pPr>
              <w:jc w:val="both"/>
              <w:rPr>
                <w:rFonts w:ascii="Book Antiqua" w:hAnsi="Book Antiqua"/>
                <w:sz w:val="22"/>
                <w:szCs w:val="22"/>
              </w:rPr>
            </w:pPr>
            <w:r w:rsidRPr="00813B9B">
              <w:rPr>
                <w:rFonts w:ascii="Book Antiqua" w:hAnsi="Book Antiqua"/>
                <w:sz w:val="22"/>
                <w:szCs w:val="22"/>
              </w:rPr>
              <w:t xml:space="preserve">Violation to minimum prescribed domestic value addition or </w:t>
            </w:r>
            <w:r w:rsidRPr="00813B9B">
              <w:rPr>
                <w:rFonts w:ascii="Book Antiqua" w:hAnsi="Book Antiqua" w:cs="Arial"/>
                <w:sz w:val="22"/>
                <w:szCs w:val="22"/>
              </w:rPr>
              <w:t>misrepresentation</w:t>
            </w:r>
            <w:r w:rsidRPr="00813B9B">
              <w:rPr>
                <w:rFonts w:ascii="Book Antiqua" w:hAnsi="Book Antiqua"/>
                <w:sz w:val="22"/>
                <w:szCs w:val="22"/>
              </w:rPr>
              <w:t xml:space="preserve"> of facts by the bidder/</w:t>
            </w:r>
            <w:r w:rsidRPr="00813B9B">
              <w:rPr>
                <w:rFonts w:ascii="Book Antiqua" w:hAnsi="Book Antiqua"/>
                <w:b/>
                <w:bCs/>
                <w:sz w:val="22"/>
                <w:szCs w:val="22"/>
              </w:rPr>
              <w:t>contractor</w:t>
            </w:r>
            <w:r w:rsidRPr="00813B9B">
              <w:rPr>
                <w:rFonts w:ascii="Book Antiqua" w:hAnsi="Book Antiqua"/>
                <w:sz w:val="22"/>
                <w:szCs w:val="22"/>
              </w:rPr>
              <w:t xml:space="preserve"> in this regard shall be dealt in line with provisions of the Integrity Pact.</w:t>
            </w:r>
          </w:p>
          <w:p w14:paraId="59B3ABCA" w14:textId="4D3A0D46" w:rsidR="006A534B" w:rsidRPr="00813B9B" w:rsidRDefault="006A534B" w:rsidP="006A534B">
            <w:pPr>
              <w:jc w:val="both"/>
              <w:rPr>
                <w:rFonts w:ascii="Book Antiqua" w:hAnsi="Book Antiqua" w:cs="Arial"/>
                <w:sz w:val="22"/>
                <w:szCs w:val="22"/>
              </w:rPr>
            </w:pPr>
          </w:p>
        </w:tc>
      </w:tr>
      <w:tr w:rsidR="006A534B" w:rsidRPr="00813B9B" w14:paraId="7D651E4D" w14:textId="77777777" w:rsidTr="00623770">
        <w:tc>
          <w:tcPr>
            <w:tcW w:w="824" w:type="dxa"/>
            <w:tcBorders>
              <w:right w:val="single" w:sz="4" w:space="0" w:color="auto"/>
            </w:tcBorders>
          </w:tcPr>
          <w:p w14:paraId="0B3F04A3"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9.2.2.</w:t>
            </w:r>
          </w:p>
        </w:tc>
        <w:tc>
          <w:tcPr>
            <w:tcW w:w="7184" w:type="dxa"/>
            <w:tcBorders>
              <w:left w:val="nil"/>
            </w:tcBorders>
          </w:tcPr>
          <w:p w14:paraId="52700959" w14:textId="77777777" w:rsidR="006A534B" w:rsidRPr="00813B9B" w:rsidRDefault="006A534B" w:rsidP="006A534B">
            <w:pPr>
              <w:jc w:val="both"/>
              <w:rPr>
                <w:rFonts w:ascii="Book Antiqua" w:hAnsi="Book Antiqua" w:cs="Arial"/>
                <w:b/>
                <w:bCs/>
                <w:sz w:val="22"/>
                <w:szCs w:val="22"/>
              </w:rPr>
            </w:pPr>
            <w:r w:rsidRPr="00813B9B">
              <w:rPr>
                <w:rFonts w:ascii="Book Antiqua" w:hAnsi="Book Antiqua" w:cs="Arial"/>
                <w:b/>
                <w:bCs/>
                <w:sz w:val="22"/>
                <w:szCs w:val="22"/>
              </w:rPr>
              <w:t>Replace GCC 9.2.2 as follows:</w:t>
            </w:r>
          </w:p>
          <w:p w14:paraId="2F23891A" w14:textId="77777777" w:rsidR="006A534B" w:rsidRPr="00813B9B" w:rsidRDefault="006A534B" w:rsidP="006A534B">
            <w:pPr>
              <w:jc w:val="both"/>
              <w:rPr>
                <w:rFonts w:ascii="Book Antiqua" w:hAnsi="Book Antiqua" w:cs="Arial"/>
                <w:sz w:val="22"/>
                <w:szCs w:val="22"/>
              </w:rPr>
            </w:pPr>
          </w:p>
          <w:p w14:paraId="014F8842"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6A534B" w:rsidRPr="00813B9B" w:rsidRDefault="006A534B" w:rsidP="006A534B">
            <w:pPr>
              <w:ind w:left="522" w:hanging="522"/>
              <w:jc w:val="both"/>
              <w:rPr>
                <w:rFonts w:ascii="Book Antiqua" w:hAnsi="Book Antiqua" w:cs="Arial"/>
                <w:sz w:val="22"/>
                <w:szCs w:val="22"/>
              </w:rPr>
            </w:pPr>
          </w:p>
          <w:p w14:paraId="05F83B67" w14:textId="77777777" w:rsidR="006A534B" w:rsidRPr="00813B9B" w:rsidRDefault="006A534B" w:rsidP="006A534B">
            <w:pPr>
              <w:ind w:left="522" w:hanging="522"/>
              <w:jc w:val="both"/>
              <w:rPr>
                <w:rFonts w:ascii="Book Antiqua" w:hAnsi="Book Antiqua" w:cs="Arial"/>
                <w:sz w:val="22"/>
                <w:szCs w:val="22"/>
              </w:rPr>
            </w:pPr>
            <w:r w:rsidRPr="00813B9B">
              <w:rPr>
                <w:rFonts w:ascii="Book Antiqua" w:hAnsi="Book Antiqua" w:cs="Arial"/>
                <w:sz w:val="22"/>
                <w:szCs w:val="22"/>
              </w:rPr>
              <w:t>- Procedure for effective reduction in the Advance Payment Security</w:t>
            </w:r>
          </w:p>
          <w:p w14:paraId="1F0B7F3D" w14:textId="77777777" w:rsidR="006A534B" w:rsidRPr="00813B9B" w:rsidRDefault="006A534B" w:rsidP="006A534B">
            <w:pPr>
              <w:jc w:val="both"/>
              <w:rPr>
                <w:rFonts w:ascii="Book Antiqua" w:hAnsi="Book Antiqua" w:cs="Arial"/>
                <w:sz w:val="22"/>
                <w:szCs w:val="22"/>
              </w:rPr>
            </w:pPr>
          </w:p>
          <w:p w14:paraId="3CB6E0B0"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813B9B">
              <w:rPr>
                <w:rFonts w:ascii="Book Antiqua" w:hAnsi="Book Antiqua" w:cs="Arial"/>
                <w:sz w:val="22"/>
                <w:szCs w:val="22"/>
                <w:lang w:val="en-IN"/>
              </w:rPr>
              <w:t xml:space="preserve">shall be allowed upto full value of the </w:t>
            </w:r>
            <w:r w:rsidRPr="00813B9B">
              <w:rPr>
                <w:rFonts w:ascii="Book Antiqua" w:hAnsi="Book Antiqua" w:cs="Arial"/>
                <w:sz w:val="22"/>
                <w:szCs w:val="22"/>
              </w:rPr>
              <w:t>Bank Guarantee</w:t>
            </w:r>
            <w:r w:rsidRPr="00813B9B">
              <w:rPr>
                <w:rFonts w:ascii="Book Antiqua" w:hAnsi="Book Antiqua" w:cs="Arial"/>
                <w:sz w:val="22"/>
                <w:szCs w:val="22"/>
                <w:lang w:val="en-IN"/>
              </w:rPr>
              <w:t xml:space="preserve"> upon adjustment of the </w:t>
            </w:r>
            <w:r w:rsidRPr="00813B9B">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6A534B" w:rsidRPr="00813B9B" w:rsidRDefault="006A534B" w:rsidP="006A534B">
            <w:pPr>
              <w:jc w:val="both"/>
              <w:rPr>
                <w:rFonts w:ascii="Book Antiqua" w:hAnsi="Book Antiqua" w:cs="Arial"/>
                <w:sz w:val="22"/>
                <w:szCs w:val="22"/>
              </w:rPr>
            </w:pPr>
          </w:p>
        </w:tc>
      </w:tr>
      <w:tr w:rsidR="006A534B" w:rsidRPr="00813B9B" w14:paraId="12BFCF8B" w14:textId="77777777" w:rsidTr="00623770">
        <w:tc>
          <w:tcPr>
            <w:tcW w:w="824" w:type="dxa"/>
            <w:tcBorders>
              <w:right w:val="single" w:sz="4" w:space="0" w:color="auto"/>
            </w:tcBorders>
          </w:tcPr>
          <w:p w14:paraId="2B487127"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9.3.1</w:t>
            </w:r>
          </w:p>
        </w:tc>
        <w:tc>
          <w:tcPr>
            <w:tcW w:w="7184" w:type="dxa"/>
            <w:tcBorders>
              <w:left w:val="nil"/>
            </w:tcBorders>
          </w:tcPr>
          <w:p w14:paraId="78AC39C8" w14:textId="77777777" w:rsidR="006A534B" w:rsidRPr="00813B9B" w:rsidRDefault="006A534B" w:rsidP="006A534B">
            <w:pPr>
              <w:pStyle w:val="Default"/>
              <w:jc w:val="both"/>
              <w:rPr>
                <w:rFonts w:cs="Arial"/>
                <w:sz w:val="22"/>
                <w:szCs w:val="22"/>
              </w:rPr>
            </w:pPr>
            <w:r w:rsidRPr="00813B9B">
              <w:rPr>
                <w:rFonts w:cs="Arial"/>
                <w:b/>
                <w:bCs/>
                <w:sz w:val="22"/>
                <w:szCs w:val="22"/>
              </w:rPr>
              <w:t>Replace Sub-Clause GCC 9.3.1 with the following</w:t>
            </w:r>
            <w:r w:rsidRPr="00813B9B">
              <w:rPr>
                <w:rFonts w:cs="Arial"/>
                <w:sz w:val="22"/>
                <w:szCs w:val="22"/>
              </w:rPr>
              <w:t>:</w:t>
            </w:r>
          </w:p>
          <w:p w14:paraId="0231A71E" w14:textId="77777777" w:rsidR="006A534B" w:rsidRPr="00813B9B" w:rsidRDefault="006A534B" w:rsidP="006A534B">
            <w:pPr>
              <w:jc w:val="both"/>
              <w:rPr>
                <w:rFonts w:ascii="Book Antiqua" w:hAnsi="Book Antiqua" w:cs="Arial"/>
                <w:color w:val="000000"/>
                <w:sz w:val="22"/>
                <w:szCs w:val="22"/>
                <w:lang w:bidi="hi-IN"/>
              </w:rPr>
            </w:pPr>
          </w:p>
          <w:p w14:paraId="45E4EE4F" w14:textId="67AA48E9" w:rsidR="006A534B" w:rsidRPr="00813B9B" w:rsidRDefault="006A534B" w:rsidP="006A534B">
            <w:pPr>
              <w:jc w:val="both"/>
              <w:rPr>
                <w:rFonts w:ascii="Book Antiqua" w:hAnsi="Book Antiqua" w:cs="Arial"/>
                <w:color w:val="000000"/>
                <w:sz w:val="22"/>
                <w:szCs w:val="22"/>
                <w:lang w:bidi="hi-IN"/>
              </w:rPr>
            </w:pPr>
            <w:r w:rsidRPr="00813B9B">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813B9B">
              <w:rPr>
                <w:rFonts w:ascii="Book Antiqua" w:hAnsi="Book Antiqua" w:cs="Arial"/>
                <w:b/>
                <w:bCs/>
                <w:sz w:val="22"/>
                <w:szCs w:val="22"/>
              </w:rPr>
              <w:t>10% (Ten Percent)</w:t>
            </w:r>
            <w:r w:rsidRPr="00813B9B">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212D69FE" w14:textId="77777777" w:rsidR="006A534B" w:rsidRDefault="006A534B" w:rsidP="006A534B">
            <w:pPr>
              <w:jc w:val="both"/>
              <w:rPr>
                <w:rFonts w:ascii="Book Antiqua" w:hAnsi="Book Antiqua" w:cs="Arial"/>
                <w:b/>
                <w:bCs/>
                <w:sz w:val="22"/>
                <w:szCs w:val="22"/>
              </w:rPr>
            </w:pPr>
          </w:p>
          <w:p w14:paraId="74AF6642" w14:textId="77777777" w:rsidR="00EE188B" w:rsidRDefault="00EE188B" w:rsidP="006A534B">
            <w:pPr>
              <w:jc w:val="both"/>
              <w:rPr>
                <w:rFonts w:ascii="Book Antiqua" w:hAnsi="Book Antiqua" w:cs="Arial"/>
                <w:b/>
                <w:bCs/>
                <w:sz w:val="22"/>
                <w:szCs w:val="22"/>
              </w:rPr>
            </w:pPr>
          </w:p>
          <w:p w14:paraId="7A972051" w14:textId="77777777" w:rsidR="00EE188B" w:rsidRPr="00813B9B" w:rsidRDefault="00EE188B" w:rsidP="006A534B">
            <w:pPr>
              <w:jc w:val="both"/>
              <w:rPr>
                <w:rFonts w:ascii="Book Antiqua" w:hAnsi="Book Antiqua" w:cs="Arial"/>
                <w:b/>
                <w:bCs/>
                <w:sz w:val="22"/>
                <w:szCs w:val="22"/>
              </w:rPr>
            </w:pPr>
          </w:p>
        </w:tc>
      </w:tr>
      <w:tr w:rsidR="006A534B" w:rsidRPr="00813B9B" w14:paraId="26D4D2DC" w14:textId="77777777" w:rsidTr="00623770">
        <w:tc>
          <w:tcPr>
            <w:tcW w:w="824" w:type="dxa"/>
            <w:tcBorders>
              <w:right w:val="single" w:sz="4" w:space="0" w:color="auto"/>
            </w:tcBorders>
          </w:tcPr>
          <w:p w14:paraId="6389D4BF"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9.3.1</w:t>
            </w:r>
          </w:p>
        </w:tc>
        <w:tc>
          <w:tcPr>
            <w:tcW w:w="7184" w:type="dxa"/>
            <w:tcBorders>
              <w:left w:val="nil"/>
            </w:tcBorders>
          </w:tcPr>
          <w:p w14:paraId="376779C4" w14:textId="77777777" w:rsidR="006A534B" w:rsidRPr="00813B9B" w:rsidRDefault="006A534B" w:rsidP="006A534B">
            <w:pPr>
              <w:jc w:val="both"/>
              <w:rPr>
                <w:rFonts w:ascii="Book Antiqua" w:hAnsi="Book Antiqua" w:cs="Arial"/>
                <w:b/>
                <w:bCs/>
                <w:sz w:val="22"/>
                <w:szCs w:val="22"/>
              </w:rPr>
            </w:pPr>
            <w:r w:rsidRPr="00813B9B">
              <w:rPr>
                <w:rFonts w:ascii="Book Antiqua" w:hAnsi="Book Antiqua" w:cs="Arial"/>
                <w:b/>
                <w:bCs/>
                <w:sz w:val="22"/>
                <w:szCs w:val="22"/>
              </w:rPr>
              <w:t>Supplementing Sub-Clause GCC 9.3.1</w:t>
            </w:r>
          </w:p>
          <w:p w14:paraId="17B73038" w14:textId="77777777" w:rsidR="006A534B" w:rsidRPr="00813B9B" w:rsidRDefault="006A534B" w:rsidP="006A534B">
            <w:pPr>
              <w:jc w:val="both"/>
              <w:rPr>
                <w:rFonts w:ascii="Book Antiqua" w:hAnsi="Book Antiqua" w:cs="Arial"/>
                <w:b/>
                <w:bCs/>
                <w:sz w:val="22"/>
                <w:szCs w:val="22"/>
              </w:rPr>
            </w:pPr>
          </w:p>
          <w:p w14:paraId="25A946A9"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The performance security(</w:t>
            </w:r>
            <w:proofErr w:type="spellStart"/>
            <w:r w:rsidRPr="00813B9B">
              <w:rPr>
                <w:rFonts w:ascii="Book Antiqua" w:hAnsi="Book Antiqua" w:cs="Arial"/>
                <w:sz w:val="22"/>
                <w:szCs w:val="22"/>
              </w:rPr>
              <w:t>ies</w:t>
            </w:r>
            <w:proofErr w:type="spellEnd"/>
            <w:r w:rsidRPr="00813B9B">
              <w:rPr>
                <w:rFonts w:ascii="Book Antiqua" w:hAnsi="Book Antiqua" w:cs="Arial"/>
                <w:sz w:val="22"/>
                <w:szCs w:val="22"/>
              </w:rPr>
              <w:t>) shall be extended by the Contractor time to time till ninety (90) days beyond the actual Defect Liability Period, as may be required under the Contract.</w:t>
            </w:r>
          </w:p>
          <w:p w14:paraId="6A087F6F" w14:textId="77777777" w:rsidR="006A534B" w:rsidRPr="00813B9B" w:rsidRDefault="006A534B" w:rsidP="006A534B">
            <w:pPr>
              <w:jc w:val="both"/>
              <w:rPr>
                <w:rFonts w:ascii="Book Antiqua" w:hAnsi="Book Antiqua" w:cs="Arial"/>
                <w:sz w:val="22"/>
                <w:szCs w:val="22"/>
              </w:rPr>
            </w:pPr>
          </w:p>
          <w:p w14:paraId="70E5A3BE" w14:textId="6A02D359" w:rsidR="00832A46" w:rsidRPr="00EE188B" w:rsidRDefault="00832A46" w:rsidP="00832A46">
            <w:pPr>
              <w:jc w:val="both"/>
              <w:rPr>
                <w:rFonts w:ascii="Book Antiqua" w:hAnsi="Book Antiqua" w:cs="Arial"/>
                <w:sz w:val="22"/>
                <w:szCs w:val="22"/>
              </w:rPr>
            </w:pPr>
            <w:r w:rsidRPr="00EE188B">
              <w:rPr>
                <w:rFonts w:ascii="Book Antiqua" w:hAnsi="Book Antiqua" w:cs="Arial"/>
                <w:sz w:val="22"/>
                <w:szCs w:val="22"/>
              </w:rPr>
              <w:t>Apart from Performance Security(</w:t>
            </w:r>
            <w:proofErr w:type="spellStart"/>
            <w:r w:rsidRPr="00EE188B">
              <w:rPr>
                <w:rFonts w:ascii="Book Antiqua" w:hAnsi="Book Antiqua" w:cs="Arial"/>
                <w:sz w:val="22"/>
                <w:szCs w:val="22"/>
              </w:rPr>
              <w:t>ies</w:t>
            </w:r>
            <w:proofErr w:type="spellEnd"/>
            <w:r w:rsidRPr="00EE188B">
              <w:rPr>
                <w:rFonts w:ascii="Book Antiqua" w:hAnsi="Book Antiqua" w:cs="Arial"/>
                <w:sz w:val="22"/>
                <w:szCs w:val="22"/>
              </w:rPr>
              <w:t>) as mentioned above, the Contractor is required to furnish additional performance security(</w:t>
            </w:r>
            <w:proofErr w:type="spellStart"/>
            <w:r w:rsidRPr="00EE188B">
              <w:rPr>
                <w:rFonts w:ascii="Book Antiqua" w:hAnsi="Book Antiqua" w:cs="Arial"/>
                <w:sz w:val="22"/>
                <w:szCs w:val="22"/>
              </w:rPr>
              <w:t>ies</w:t>
            </w:r>
            <w:proofErr w:type="spellEnd"/>
            <w:r w:rsidRPr="00EE188B">
              <w:rPr>
                <w:rFonts w:ascii="Book Antiqua" w:hAnsi="Book Antiqua" w:cs="Arial"/>
                <w:sz w:val="22"/>
                <w:szCs w:val="22"/>
              </w:rPr>
              <w:t xml:space="preserve">), if applicable, as per Joint Deed of Undertaking mentioned at in Section – VI: Sample Forms and Procedures, within twenty-eight (28) days of the Award of Contract in </w:t>
            </w:r>
            <w:proofErr w:type="spellStart"/>
            <w:r w:rsidRPr="00EE188B">
              <w:rPr>
                <w:rFonts w:ascii="Book Antiqua" w:hAnsi="Book Antiqua" w:cs="Arial"/>
                <w:sz w:val="22"/>
                <w:szCs w:val="22"/>
              </w:rPr>
              <w:t>favour</w:t>
            </w:r>
            <w:proofErr w:type="spellEnd"/>
            <w:r w:rsidRPr="00EE188B">
              <w:rPr>
                <w:rFonts w:ascii="Book Antiqua" w:hAnsi="Book Antiqua" w:cs="Arial"/>
                <w:sz w:val="22"/>
                <w:szCs w:val="22"/>
              </w:rPr>
              <w:t xml:space="preserve"> of the Employer in the form acceptable to the Employer. The said security(</w:t>
            </w:r>
            <w:proofErr w:type="spellStart"/>
            <w:r w:rsidRPr="00EE188B">
              <w:rPr>
                <w:rFonts w:ascii="Book Antiqua" w:hAnsi="Book Antiqua" w:cs="Arial"/>
                <w:sz w:val="22"/>
                <w:szCs w:val="22"/>
              </w:rPr>
              <w:t>ies</w:t>
            </w:r>
            <w:proofErr w:type="spellEnd"/>
            <w:r w:rsidRPr="00EE188B">
              <w:rPr>
                <w:rFonts w:ascii="Book Antiqua" w:hAnsi="Book Antiqua" w:cs="Arial"/>
                <w:sz w:val="22"/>
                <w:szCs w:val="22"/>
              </w:rPr>
              <w:t>) shall be extended by the Contractor till ninety (90) days beyond the actual Defect Liability Period of the supplies made as per the last delivery instruction, as may be required under the Contract.</w:t>
            </w:r>
          </w:p>
          <w:p w14:paraId="34C7B59F" w14:textId="77777777" w:rsidR="00832A46" w:rsidRPr="00EE188B" w:rsidRDefault="00832A46" w:rsidP="00832A46">
            <w:pPr>
              <w:jc w:val="both"/>
              <w:rPr>
                <w:rFonts w:ascii="Book Antiqua" w:hAnsi="Book Antiqua" w:cs="Arial"/>
                <w:sz w:val="22"/>
                <w:szCs w:val="22"/>
              </w:rPr>
            </w:pPr>
          </w:p>
          <w:p w14:paraId="6C8F6981" w14:textId="5F552F37" w:rsidR="00832A46" w:rsidRPr="00813B9B" w:rsidRDefault="00832A46" w:rsidP="00832A46">
            <w:pPr>
              <w:jc w:val="both"/>
              <w:rPr>
                <w:rFonts w:ascii="Book Antiqua" w:hAnsi="Book Antiqua" w:cs="Arial"/>
                <w:sz w:val="22"/>
                <w:szCs w:val="22"/>
              </w:rPr>
            </w:pPr>
            <w:r w:rsidRPr="00EE188B">
              <w:rPr>
                <w:rFonts w:ascii="Book Antiqua" w:hAnsi="Book Antiqua" w:cs="Arial"/>
                <w:sz w:val="22"/>
                <w:szCs w:val="22"/>
              </w:rPr>
              <w:t>The above Performance Security(</w:t>
            </w:r>
            <w:proofErr w:type="spellStart"/>
            <w:r w:rsidRPr="00EE188B">
              <w:rPr>
                <w:rFonts w:ascii="Book Antiqua" w:hAnsi="Book Antiqua" w:cs="Arial"/>
                <w:sz w:val="22"/>
                <w:szCs w:val="22"/>
              </w:rPr>
              <w:t>ies</w:t>
            </w:r>
            <w:proofErr w:type="spellEnd"/>
            <w:r w:rsidRPr="00EE188B">
              <w:rPr>
                <w:rFonts w:ascii="Book Antiqua" w:hAnsi="Book Antiqua" w:cs="Arial"/>
                <w:sz w:val="22"/>
                <w:szCs w:val="22"/>
              </w:rPr>
              <w:t xml:space="preserve">) to be furnished by the Contractor under the Contract shall be in </w:t>
            </w:r>
            <w:proofErr w:type="spellStart"/>
            <w:r w:rsidRPr="00EE188B">
              <w:rPr>
                <w:rFonts w:ascii="Book Antiqua" w:hAnsi="Book Antiqua" w:cs="Arial"/>
                <w:sz w:val="22"/>
                <w:szCs w:val="22"/>
              </w:rPr>
              <w:t>favour</w:t>
            </w:r>
            <w:proofErr w:type="spellEnd"/>
            <w:r w:rsidRPr="00EE188B">
              <w:rPr>
                <w:rFonts w:ascii="Book Antiqua" w:hAnsi="Book Antiqua" w:cs="Arial"/>
                <w:sz w:val="22"/>
                <w:szCs w:val="22"/>
              </w:rPr>
              <w:t xml:space="preserve"> of the Employer. </w:t>
            </w:r>
            <w:r w:rsidRPr="00EE188B">
              <w:rPr>
                <w:rFonts w:ascii="Book Antiqua" w:hAnsi="Book Antiqua" w:cs="Arial"/>
                <w:b/>
                <w:bCs/>
                <w:sz w:val="22"/>
                <w:szCs w:val="22"/>
              </w:rPr>
              <w:t>The Owner shall also be entitled to enforce these performance security(</w:t>
            </w:r>
            <w:proofErr w:type="spellStart"/>
            <w:r w:rsidRPr="00EE188B">
              <w:rPr>
                <w:rFonts w:ascii="Book Antiqua" w:hAnsi="Book Antiqua" w:cs="Arial"/>
                <w:b/>
                <w:bCs/>
                <w:sz w:val="22"/>
                <w:szCs w:val="22"/>
              </w:rPr>
              <w:t>ies</w:t>
            </w:r>
            <w:proofErr w:type="spellEnd"/>
            <w:r w:rsidRPr="00EE188B">
              <w:rPr>
                <w:rFonts w:ascii="Book Antiqua" w:hAnsi="Book Antiqua" w:cs="Arial"/>
                <w:b/>
                <w:bCs/>
                <w:sz w:val="22"/>
                <w:szCs w:val="22"/>
              </w:rPr>
              <w:t>).</w:t>
            </w:r>
          </w:p>
          <w:p w14:paraId="1C9A5A1A" w14:textId="77777777" w:rsidR="00832A46" w:rsidRPr="00813B9B" w:rsidRDefault="00832A46" w:rsidP="006A534B">
            <w:pPr>
              <w:jc w:val="both"/>
              <w:rPr>
                <w:rFonts w:ascii="Book Antiqua" w:hAnsi="Book Antiqua" w:cs="Arial"/>
                <w:sz w:val="22"/>
                <w:szCs w:val="22"/>
              </w:rPr>
            </w:pPr>
          </w:p>
          <w:p w14:paraId="1C7AE88C" w14:textId="77777777" w:rsidR="006A534B" w:rsidRPr="00813B9B" w:rsidRDefault="006A534B" w:rsidP="006A534B">
            <w:pPr>
              <w:jc w:val="both"/>
              <w:rPr>
                <w:rFonts w:ascii="Book Antiqua" w:hAnsi="Book Antiqua"/>
                <w:sz w:val="22"/>
                <w:szCs w:val="22"/>
              </w:rPr>
            </w:pPr>
            <w:r w:rsidRPr="00813B9B">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6A534B" w:rsidRPr="00813B9B" w:rsidRDefault="006A534B" w:rsidP="006A534B">
            <w:pPr>
              <w:jc w:val="both"/>
              <w:rPr>
                <w:rFonts w:ascii="Book Antiqua" w:hAnsi="Book Antiqua"/>
                <w:b/>
                <w:bCs/>
                <w:sz w:val="22"/>
                <w:szCs w:val="22"/>
              </w:rPr>
            </w:pPr>
          </w:p>
          <w:p w14:paraId="2BE8C543" w14:textId="77777777" w:rsidR="006A534B" w:rsidRPr="00813B9B" w:rsidRDefault="006A534B" w:rsidP="006A534B">
            <w:pPr>
              <w:jc w:val="both"/>
              <w:rPr>
                <w:rFonts w:ascii="Book Antiqua" w:hAnsi="Book Antiqua"/>
                <w:sz w:val="22"/>
                <w:szCs w:val="22"/>
              </w:rPr>
            </w:pPr>
            <w:r w:rsidRPr="00813B9B">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6A534B" w:rsidRPr="00813B9B" w:rsidRDefault="006A534B" w:rsidP="006A534B">
            <w:pPr>
              <w:jc w:val="both"/>
              <w:rPr>
                <w:rFonts w:ascii="Book Antiqua" w:hAnsi="Book Antiqua" w:cs="Arial"/>
                <w:sz w:val="22"/>
                <w:szCs w:val="22"/>
              </w:rPr>
            </w:pPr>
          </w:p>
        </w:tc>
      </w:tr>
      <w:tr w:rsidR="006A534B" w:rsidRPr="00813B9B" w14:paraId="61141F24" w14:textId="77777777" w:rsidTr="00623770">
        <w:tc>
          <w:tcPr>
            <w:tcW w:w="824" w:type="dxa"/>
            <w:tcBorders>
              <w:right w:val="single" w:sz="4" w:space="0" w:color="auto"/>
            </w:tcBorders>
          </w:tcPr>
          <w:p w14:paraId="4DA9FE2A"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9.3.1.2 (b)</w:t>
            </w:r>
          </w:p>
        </w:tc>
        <w:tc>
          <w:tcPr>
            <w:tcW w:w="7184" w:type="dxa"/>
            <w:tcBorders>
              <w:left w:val="nil"/>
            </w:tcBorders>
          </w:tcPr>
          <w:p w14:paraId="45BAED2B"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Replace the Clause reference GCC 9.3.1.1(b) appearing in second line with Clause GCC 9.3.1.2(a)</w:t>
            </w:r>
          </w:p>
          <w:p w14:paraId="2F295E51" w14:textId="77777777" w:rsidR="00EE188B" w:rsidRPr="00813B9B" w:rsidRDefault="00EE188B" w:rsidP="006A534B">
            <w:pPr>
              <w:jc w:val="both"/>
              <w:rPr>
                <w:rFonts w:ascii="Book Antiqua" w:hAnsi="Book Antiqua" w:cs="Arial"/>
                <w:sz w:val="22"/>
                <w:szCs w:val="22"/>
              </w:rPr>
            </w:pPr>
          </w:p>
        </w:tc>
      </w:tr>
      <w:tr w:rsidR="006A534B" w:rsidRPr="00813B9B" w14:paraId="708D5F82" w14:textId="77777777" w:rsidTr="00623770">
        <w:tc>
          <w:tcPr>
            <w:tcW w:w="824" w:type="dxa"/>
            <w:tcBorders>
              <w:right w:val="single" w:sz="4" w:space="0" w:color="auto"/>
            </w:tcBorders>
          </w:tcPr>
          <w:p w14:paraId="5BFBA07D"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 xml:space="preserve"> GCC 9.3.1.2(d)</w:t>
            </w:r>
          </w:p>
        </w:tc>
        <w:tc>
          <w:tcPr>
            <w:tcW w:w="7184" w:type="dxa"/>
            <w:tcBorders>
              <w:left w:val="nil"/>
            </w:tcBorders>
          </w:tcPr>
          <w:p w14:paraId="02C5D0C8" w14:textId="77777777" w:rsidR="006A534B" w:rsidRPr="00813B9B" w:rsidRDefault="006A534B" w:rsidP="006A534B">
            <w:pPr>
              <w:pStyle w:val="Default"/>
              <w:jc w:val="both"/>
              <w:rPr>
                <w:rFonts w:cs="Arial"/>
                <w:sz w:val="22"/>
                <w:szCs w:val="22"/>
              </w:rPr>
            </w:pPr>
            <w:r w:rsidRPr="00813B9B">
              <w:rPr>
                <w:rFonts w:cs="Arial"/>
                <w:b/>
                <w:bCs/>
                <w:sz w:val="22"/>
                <w:szCs w:val="22"/>
              </w:rPr>
              <w:t>Replace Sub-Clause GCC 9.3.1.2(d) with the following</w:t>
            </w:r>
            <w:r w:rsidRPr="00813B9B">
              <w:rPr>
                <w:rFonts w:cs="Arial"/>
                <w:sz w:val="22"/>
                <w:szCs w:val="22"/>
              </w:rPr>
              <w:t>:</w:t>
            </w:r>
          </w:p>
          <w:p w14:paraId="79E72FEA" w14:textId="77777777" w:rsidR="006A534B" w:rsidRPr="00813B9B" w:rsidRDefault="006A534B" w:rsidP="006A534B">
            <w:pPr>
              <w:pStyle w:val="Default"/>
              <w:jc w:val="both"/>
              <w:rPr>
                <w:rFonts w:cs="Arial"/>
                <w:sz w:val="22"/>
                <w:szCs w:val="22"/>
              </w:rPr>
            </w:pPr>
          </w:p>
          <w:p w14:paraId="7E62D4DB" w14:textId="77777777" w:rsidR="006A534B" w:rsidRPr="00813B9B" w:rsidRDefault="006A534B" w:rsidP="006A534B">
            <w:pPr>
              <w:pStyle w:val="Default"/>
              <w:jc w:val="both"/>
              <w:rPr>
                <w:rFonts w:cs="Arial"/>
                <w:sz w:val="22"/>
                <w:szCs w:val="22"/>
              </w:rPr>
            </w:pPr>
            <w:r w:rsidRPr="00813B9B">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813B9B">
              <w:rPr>
                <w:rFonts w:cs="Arial"/>
                <w:b/>
                <w:bCs/>
                <w:sz w:val="22"/>
                <w:szCs w:val="22"/>
              </w:rPr>
              <w:t>may consider the bid submitted by the Contractor in future packages as non-responsive in line with ITB 13.6</w:t>
            </w:r>
            <w:r w:rsidRPr="00813B9B">
              <w:rPr>
                <w:rFonts w:cs="Arial"/>
                <w:sz w:val="22"/>
                <w:szCs w:val="22"/>
              </w:rPr>
              <w:t xml:space="preserve"> and/or may terminate the Contract forthwith pursuant to GCC Clause 36. </w:t>
            </w:r>
          </w:p>
          <w:p w14:paraId="14508866" w14:textId="1DF5D6B0" w:rsidR="006A534B" w:rsidRPr="00813B9B" w:rsidRDefault="006A534B" w:rsidP="006A534B">
            <w:pPr>
              <w:pStyle w:val="Default"/>
              <w:jc w:val="both"/>
              <w:rPr>
                <w:rFonts w:cs="Arial"/>
                <w:sz w:val="22"/>
                <w:szCs w:val="22"/>
              </w:rPr>
            </w:pPr>
          </w:p>
        </w:tc>
      </w:tr>
      <w:tr w:rsidR="006A534B" w:rsidRPr="00813B9B" w14:paraId="72BCD538" w14:textId="77777777" w:rsidTr="00623770">
        <w:tc>
          <w:tcPr>
            <w:tcW w:w="824" w:type="dxa"/>
            <w:tcBorders>
              <w:right w:val="single" w:sz="4" w:space="0" w:color="auto"/>
            </w:tcBorders>
          </w:tcPr>
          <w:p w14:paraId="7A95EFBD"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9.3.2</w:t>
            </w:r>
          </w:p>
        </w:tc>
        <w:tc>
          <w:tcPr>
            <w:tcW w:w="7184" w:type="dxa"/>
            <w:tcBorders>
              <w:left w:val="nil"/>
            </w:tcBorders>
          </w:tcPr>
          <w:p w14:paraId="5E9C549D" w14:textId="77777777" w:rsidR="006A534B" w:rsidRPr="00813B9B" w:rsidRDefault="006A534B" w:rsidP="006A534B">
            <w:pPr>
              <w:pStyle w:val="Default"/>
              <w:jc w:val="both"/>
              <w:rPr>
                <w:rFonts w:cs="Arial"/>
                <w:b/>
                <w:bCs/>
                <w:sz w:val="22"/>
                <w:szCs w:val="22"/>
              </w:rPr>
            </w:pPr>
            <w:r w:rsidRPr="00813B9B">
              <w:rPr>
                <w:rFonts w:cs="Arial"/>
                <w:b/>
                <w:bCs/>
                <w:sz w:val="22"/>
                <w:szCs w:val="22"/>
              </w:rPr>
              <w:t>Replace Sub-Clause GCC 9.3.2</w:t>
            </w:r>
          </w:p>
          <w:p w14:paraId="2E6705C5" w14:textId="77777777" w:rsidR="006A534B" w:rsidRPr="00813B9B" w:rsidRDefault="006A534B" w:rsidP="006A534B">
            <w:pPr>
              <w:pStyle w:val="Default"/>
              <w:jc w:val="both"/>
              <w:rPr>
                <w:rFonts w:cs="Arial"/>
                <w:b/>
                <w:bCs/>
                <w:sz w:val="22"/>
                <w:szCs w:val="22"/>
              </w:rPr>
            </w:pPr>
          </w:p>
          <w:p w14:paraId="41551E46" w14:textId="1F8E7AB2" w:rsidR="006A534B" w:rsidRPr="00813B9B" w:rsidRDefault="006A534B" w:rsidP="006A534B">
            <w:pPr>
              <w:pStyle w:val="Default"/>
              <w:jc w:val="both"/>
              <w:rPr>
                <w:rFonts w:cs="Arial"/>
                <w:sz w:val="22"/>
                <w:szCs w:val="22"/>
              </w:rPr>
            </w:pPr>
            <w:r w:rsidRPr="00813B9B">
              <w:rPr>
                <w:rFonts w:cs="Arial"/>
                <w:sz w:val="22"/>
                <w:szCs w:val="22"/>
              </w:rPr>
              <w:t xml:space="preserve">The performance security shall, at the contractor’s option, be in the form of a crossed bank draft/pay order /banker certified cheque in favour of Employer as stipulated in SCC or in the Form of </w:t>
            </w:r>
            <w:r w:rsidRPr="00813B9B">
              <w:rPr>
                <w:rFonts w:cs="Arial"/>
                <w:sz w:val="22"/>
                <w:szCs w:val="22"/>
              </w:rPr>
              <w:lastRenderedPageBreak/>
              <w:t>unconditional Bank Guarantee</w:t>
            </w:r>
            <w:r w:rsidRPr="00813B9B">
              <w:rPr>
                <w:rFonts w:cs="Arial"/>
                <w:b/>
                <w:bCs/>
                <w:sz w:val="22"/>
                <w:szCs w:val="22"/>
              </w:rPr>
              <w:t>/ Insurance Surety Bond</w:t>
            </w:r>
            <w:r w:rsidRPr="00813B9B">
              <w:rPr>
                <w:rFonts w:cs="Arial"/>
                <w:sz w:val="22"/>
                <w:szCs w:val="22"/>
              </w:rPr>
              <w:t xml:space="preserve"> attached hereto in the Section VI - Sample Forms and Procedures.</w:t>
            </w:r>
          </w:p>
          <w:p w14:paraId="30769756" w14:textId="77777777" w:rsidR="006A534B" w:rsidRPr="00813B9B" w:rsidRDefault="006A534B" w:rsidP="006A534B">
            <w:pPr>
              <w:pStyle w:val="Default"/>
              <w:jc w:val="both"/>
              <w:rPr>
                <w:rFonts w:cs="Arial"/>
                <w:sz w:val="22"/>
                <w:szCs w:val="22"/>
              </w:rPr>
            </w:pPr>
          </w:p>
          <w:p w14:paraId="523C9CA3" w14:textId="04683299" w:rsidR="006A534B" w:rsidRPr="00813B9B" w:rsidRDefault="006A534B" w:rsidP="006A534B">
            <w:pPr>
              <w:pStyle w:val="Default"/>
              <w:jc w:val="both"/>
              <w:rPr>
                <w:rFonts w:cs="Arial"/>
                <w:sz w:val="22"/>
                <w:szCs w:val="22"/>
              </w:rPr>
            </w:pPr>
            <w:r w:rsidRPr="00813B9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6A534B" w:rsidRPr="00813B9B" w:rsidRDefault="006A534B" w:rsidP="006A534B">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6A534B" w:rsidRPr="00813B9B" w14:paraId="62765744" w14:textId="77777777" w:rsidTr="00055D1E">
              <w:tc>
                <w:tcPr>
                  <w:tcW w:w="1872" w:type="dxa"/>
                  <w:shd w:val="clear" w:color="auto" w:fill="auto"/>
                </w:tcPr>
                <w:p w14:paraId="7A51F440" w14:textId="77777777" w:rsidR="006A534B" w:rsidRPr="00813B9B" w:rsidRDefault="006A534B" w:rsidP="006A534B">
                  <w:pPr>
                    <w:pStyle w:val="Default"/>
                    <w:jc w:val="both"/>
                    <w:rPr>
                      <w:rFonts w:cs="Arial"/>
                      <w:sz w:val="22"/>
                      <w:szCs w:val="22"/>
                    </w:rPr>
                  </w:pPr>
                  <w:r w:rsidRPr="00813B9B">
                    <w:rPr>
                      <w:rFonts w:cs="Arial"/>
                      <w:sz w:val="22"/>
                      <w:szCs w:val="22"/>
                    </w:rPr>
                    <w:t>Payment Category</w:t>
                  </w:r>
                </w:p>
              </w:tc>
              <w:tc>
                <w:tcPr>
                  <w:tcW w:w="5130" w:type="dxa"/>
                  <w:shd w:val="clear" w:color="auto" w:fill="auto"/>
                </w:tcPr>
                <w:p w14:paraId="35142FB1" w14:textId="77777777" w:rsidR="006A534B" w:rsidRPr="00813B9B" w:rsidRDefault="006A534B" w:rsidP="006A534B">
                  <w:pPr>
                    <w:pStyle w:val="Default"/>
                    <w:jc w:val="both"/>
                    <w:rPr>
                      <w:rFonts w:cs="Arial"/>
                      <w:sz w:val="22"/>
                      <w:szCs w:val="22"/>
                    </w:rPr>
                  </w:pPr>
                  <w:r w:rsidRPr="00813B9B">
                    <w:rPr>
                      <w:rFonts w:cs="Arial"/>
                      <w:sz w:val="22"/>
                      <w:szCs w:val="22"/>
                    </w:rPr>
                    <w:t xml:space="preserve">Performance Security </w:t>
                  </w:r>
                </w:p>
              </w:tc>
            </w:tr>
            <w:tr w:rsidR="006A534B" w:rsidRPr="00813B9B" w14:paraId="18390FF4" w14:textId="77777777" w:rsidTr="00055D1E">
              <w:tc>
                <w:tcPr>
                  <w:tcW w:w="1872" w:type="dxa"/>
                  <w:shd w:val="clear" w:color="auto" w:fill="auto"/>
                </w:tcPr>
                <w:p w14:paraId="70FEADDB" w14:textId="77777777" w:rsidR="006A534B" w:rsidRPr="00813B9B" w:rsidRDefault="006A534B" w:rsidP="006A534B">
                  <w:pPr>
                    <w:pStyle w:val="Default"/>
                    <w:jc w:val="both"/>
                    <w:rPr>
                      <w:rFonts w:cs="Arial"/>
                      <w:sz w:val="22"/>
                      <w:szCs w:val="22"/>
                    </w:rPr>
                  </w:pPr>
                  <w:r w:rsidRPr="00813B9B">
                    <w:rPr>
                      <w:rFonts w:cs="Arial"/>
                      <w:sz w:val="22"/>
                      <w:szCs w:val="22"/>
                    </w:rPr>
                    <w:t xml:space="preserve"> Sub-category</w:t>
                  </w:r>
                </w:p>
              </w:tc>
              <w:tc>
                <w:tcPr>
                  <w:tcW w:w="5130" w:type="dxa"/>
                  <w:shd w:val="clear" w:color="auto" w:fill="auto"/>
                </w:tcPr>
                <w:p w14:paraId="7560A8CF" w14:textId="77777777" w:rsidR="006A534B" w:rsidRPr="00813B9B" w:rsidRDefault="006A534B" w:rsidP="006A534B">
                  <w:pPr>
                    <w:pStyle w:val="Default"/>
                    <w:jc w:val="both"/>
                    <w:rPr>
                      <w:rFonts w:cs="Arial"/>
                      <w:sz w:val="22"/>
                      <w:szCs w:val="22"/>
                    </w:rPr>
                  </w:pPr>
                  <w:r w:rsidRPr="00813B9B">
                    <w:rPr>
                      <w:rFonts w:cs="Arial"/>
                      <w:sz w:val="22"/>
                      <w:szCs w:val="22"/>
                    </w:rPr>
                    <w:t>Performance Security Payment–CC@</w:t>
                  </w:r>
                </w:p>
              </w:tc>
            </w:tr>
            <w:tr w:rsidR="006A534B" w:rsidRPr="00813B9B" w14:paraId="20110766" w14:textId="77777777" w:rsidTr="00055D1E">
              <w:tc>
                <w:tcPr>
                  <w:tcW w:w="1872" w:type="dxa"/>
                  <w:shd w:val="clear" w:color="auto" w:fill="auto"/>
                </w:tcPr>
                <w:p w14:paraId="6025B5C4" w14:textId="77777777" w:rsidR="006A534B" w:rsidRPr="00813B9B" w:rsidRDefault="006A534B" w:rsidP="006A534B">
                  <w:pPr>
                    <w:pStyle w:val="Default"/>
                    <w:jc w:val="both"/>
                    <w:rPr>
                      <w:rFonts w:cs="Arial"/>
                      <w:sz w:val="22"/>
                      <w:szCs w:val="22"/>
                    </w:rPr>
                  </w:pPr>
                  <w:r w:rsidRPr="00813B9B">
                    <w:rPr>
                      <w:rFonts w:cs="Arial"/>
                      <w:sz w:val="22"/>
                      <w:szCs w:val="22"/>
                    </w:rPr>
                    <w:t>Name of Depositor</w:t>
                  </w:r>
                </w:p>
              </w:tc>
              <w:tc>
                <w:tcPr>
                  <w:tcW w:w="5130" w:type="dxa"/>
                  <w:shd w:val="clear" w:color="auto" w:fill="auto"/>
                </w:tcPr>
                <w:p w14:paraId="21BB0DE6" w14:textId="77777777" w:rsidR="006A534B" w:rsidRPr="00813B9B" w:rsidRDefault="006A534B" w:rsidP="006A534B">
                  <w:pPr>
                    <w:pStyle w:val="Default"/>
                    <w:jc w:val="both"/>
                    <w:rPr>
                      <w:rFonts w:cs="Arial"/>
                      <w:sz w:val="22"/>
                      <w:szCs w:val="22"/>
                    </w:rPr>
                  </w:pPr>
                  <w:r w:rsidRPr="00813B9B">
                    <w:rPr>
                      <w:rFonts w:cs="Arial"/>
                      <w:sz w:val="22"/>
                      <w:szCs w:val="22"/>
                    </w:rPr>
                    <w:t>Name of the Contractor/Collaborator/Tower manufacturer/Licensor etc.</w:t>
                  </w:r>
                </w:p>
              </w:tc>
            </w:tr>
            <w:tr w:rsidR="006A534B" w:rsidRPr="00813B9B" w14:paraId="0FF3CF77" w14:textId="77777777" w:rsidTr="00055D1E">
              <w:tc>
                <w:tcPr>
                  <w:tcW w:w="1872" w:type="dxa"/>
                  <w:shd w:val="clear" w:color="auto" w:fill="auto"/>
                </w:tcPr>
                <w:p w14:paraId="48559B89" w14:textId="77777777" w:rsidR="006A534B" w:rsidRPr="00813B9B" w:rsidRDefault="006A534B" w:rsidP="006A534B">
                  <w:pPr>
                    <w:pStyle w:val="Default"/>
                    <w:jc w:val="both"/>
                    <w:rPr>
                      <w:rFonts w:cs="Arial"/>
                      <w:sz w:val="22"/>
                      <w:szCs w:val="22"/>
                    </w:rPr>
                  </w:pPr>
                  <w:r w:rsidRPr="00813B9B">
                    <w:rPr>
                      <w:rFonts w:cs="Arial"/>
                      <w:sz w:val="22"/>
                      <w:szCs w:val="22"/>
                    </w:rPr>
                    <w:t xml:space="preserve">Vendor Code, if applicable </w:t>
                  </w:r>
                </w:p>
              </w:tc>
              <w:tc>
                <w:tcPr>
                  <w:tcW w:w="5130" w:type="dxa"/>
                  <w:shd w:val="clear" w:color="auto" w:fill="auto"/>
                </w:tcPr>
                <w:p w14:paraId="173CBB8D" w14:textId="77777777" w:rsidR="006A534B" w:rsidRPr="00813B9B" w:rsidRDefault="006A534B" w:rsidP="006A534B">
                  <w:pPr>
                    <w:pStyle w:val="Default"/>
                    <w:jc w:val="both"/>
                    <w:rPr>
                      <w:rFonts w:cs="Arial"/>
                      <w:sz w:val="22"/>
                      <w:szCs w:val="22"/>
                    </w:rPr>
                  </w:pPr>
                  <w:r w:rsidRPr="00813B9B">
                    <w:rPr>
                      <w:rFonts w:cs="Arial"/>
                      <w:sz w:val="22"/>
                      <w:szCs w:val="22"/>
                    </w:rPr>
                    <w:t xml:space="preserve">POWERGRID vendor code of the Contractor Collaborator/Tower manufacturer/Licensor etc., if existing </w:t>
                  </w:r>
                </w:p>
              </w:tc>
            </w:tr>
            <w:tr w:rsidR="006A534B" w:rsidRPr="00813B9B" w14:paraId="4D2A15EE" w14:textId="77777777" w:rsidTr="00055D1E">
              <w:tc>
                <w:tcPr>
                  <w:tcW w:w="1872" w:type="dxa"/>
                  <w:shd w:val="clear" w:color="auto" w:fill="auto"/>
                </w:tcPr>
                <w:p w14:paraId="176AC766" w14:textId="77777777" w:rsidR="006A534B" w:rsidRPr="00813B9B" w:rsidRDefault="006A534B" w:rsidP="006A534B">
                  <w:pPr>
                    <w:pStyle w:val="Default"/>
                    <w:jc w:val="both"/>
                    <w:rPr>
                      <w:rFonts w:cs="Arial"/>
                      <w:sz w:val="22"/>
                      <w:szCs w:val="22"/>
                    </w:rPr>
                  </w:pPr>
                  <w:r w:rsidRPr="00813B9B">
                    <w:rPr>
                      <w:rFonts w:cs="Arial"/>
                      <w:sz w:val="22"/>
                      <w:szCs w:val="22"/>
                    </w:rPr>
                    <w:t>Payment Remarks</w:t>
                  </w:r>
                </w:p>
              </w:tc>
              <w:tc>
                <w:tcPr>
                  <w:tcW w:w="5130" w:type="dxa"/>
                  <w:shd w:val="clear" w:color="auto" w:fill="auto"/>
                </w:tcPr>
                <w:p w14:paraId="76704C3F" w14:textId="77777777" w:rsidR="006A534B" w:rsidRPr="00813B9B" w:rsidRDefault="006A534B" w:rsidP="006A534B">
                  <w:pPr>
                    <w:pStyle w:val="Default"/>
                    <w:jc w:val="both"/>
                    <w:rPr>
                      <w:rFonts w:cs="Arial"/>
                      <w:sz w:val="22"/>
                      <w:szCs w:val="22"/>
                    </w:rPr>
                  </w:pPr>
                  <w:r w:rsidRPr="00813B9B">
                    <w:rPr>
                      <w:rFonts w:cs="Arial"/>
                      <w:sz w:val="22"/>
                      <w:szCs w:val="22"/>
                    </w:rPr>
                    <w:t>Performance Security for ………</w:t>
                  </w:r>
                  <w:proofErr w:type="gramStart"/>
                  <w:r w:rsidRPr="00813B9B">
                    <w:rPr>
                      <w:rFonts w:cs="Arial"/>
                      <w:sz w:val="22"/>
                      <w:szCs w:val="22"/>
                    </w:rPr>
                    <w:t>…..</w:t>
                  </w:r>
                  <w:proofErr w:type="gramEnd"/>
                  <w:r w:rsidRPr="00813B9B">
                    <w:rPr>
                      <w:rFonts w:cs="Arial"/>
                      <w:sz w:val="22"/>
                      <w:szCs w:val="22"/>
                    </w:rPr>
                    <w:t xml:space="preserve"> [</w:t>
                  </w:r>
                  <w:r w:rsidRPr="00813B9B">
                    <w:rPr>
                      <w:rFonts w:cs="Arial"/>
                      <w:i/>
                      <w:iCs/>
                      <w:sz w:val="22"/>
                      <w:szCs w:val="22"/>
                    </w:rPr>
                    <w:t>enter the name of the contract and last four digits of the CA number]</w:t>
                  </w:r>
                </w:p>
              </w:tc>
            </w:tr>
          </w:tbl>
          <w:p w14:paraId="62982DD7" w14:textId="77777777" w:rsidR="006A534B" w:rsidRPr="00813B9B" w:rsidRDefault="006A534B" w:rsidP="006A534B">
            <w:pPr>
              <w:pStyle w:val="Default"/>
              <w:jc w:val="both"/>
              <w:rPr>
                <w:rFonts w:cs="Arial"/>
                <w:sz w:val="22"/>
                <w:szCs w:val="22"/>
              </w:rPr>
            </w:pPr>
          </w:p>
          <w:p w14:paraId="03237DE8" w14:textId="77777777" w:rsidR="006A534B" w:rsidRPr="00813B9B" w:rsidRDefault="006A534B" w:rsidP="006A534B">
            <w:pPr>
              <w:pStyle w:val="Default"/>
              <w:jc w:val="both"/>
              <w:rPr>
                <w:rFonts w:cs="Arial"/>
                <w:sz w:val="22"/>
                <w:szCs w:val="22"/>
              </w:rPr>
            </w:pPr>
            <w:r w:rsidRPr="00813B9B">
              <w:rPr>
                <w:rFonts w:cs="Arial"/>
                <w:sz w:val="22"/>
                <w:szCs w:val="22"/>
              </w:rPr>
              <w:t xml:space="preserve">The copy of ‘Online Payment Acknowledgement – Suppliers’ generated </w:t>
            </w:r>
            <w:proofErr w:type="gramStart"/>
            <w:r w:rsidRPr="00813B9B">
              <w:rPr>
                <w:rFonts w:cs="Arial"/>
                <w:sz w:val="22"/>
                <w:szCs w:val="22"/>
              </w:rPr>
              <w:t>subsequent to</w:t>
            </w:r>
            <w:proofErr w:type="gramEnd"/>
            <w:r w:rsidRPr="00813B9B">
              <w:rPr>
                <w:rFonts w:cs="Arial"/>
                <w:sz w:val="22"/>
                <w:szCs w:val="22"/>
              </w:rPr>
              <w:t xml:space="preserve"> the payment shall be submitted by the Contractor. The online payment facility shall be for payment in Indian Rupees only.</w:t>
            </w:r>
          </w:p>
          <w:p w14:paraId="03A1D6DF" w14:textId="77777777" w:rsidR="006A534B" w:rsidRPr="00813B9B" w:rsidRDefault="006A534B" w:rsidP="006A534B">
            <w:pPr>
              <w:jc w:val="both"/>
              <w:rPr>
                <w:rFonts w:ascii="Book Antiqua" w:hAnsi="Book Antiqua" w:cs="Arial"/>
                <w:b/>
                <w:bCs/>
                <w:sz w:val="22"/>
                <w:szCs w:val="22"/>
              </w:rPr>
            </w:pPr>
          </w:p>
        </w:tc>
      </w:tr>
      <w:tr w:rsidR="006A534B" w:rsidRPr="00813B9B" w14:paraId="3E2E553E" w14:textId="77777777" w:rsidTr="00623770">
        <w:tc>
          <w:tcPr>
            <w:tcW w:w="824" w:type="dxa"/>
            <w:tcBorders>
              <w:right w:val="single" w:sz="4" w:space="0" w:color="auto"/>
            </w:tcBorders>
          </w:tcPr>
          <w:p w14:paraId="514CBC9F"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 xml:space="preserve">GCC 9.3.3 </w:t>
            </w:r>
          </w:p>
        </w:tc>
        <w:tc>
          <w:tcPr>
            <w:tcW w:w="7184" w:type="dxa"/>
            <w:tcBorders>
              <w:left w:val="nil"/>
            </w:tcBorders>
          </w:tcPr>
          <w:p w14:paraId="27E8A95D" w14:textId="77777777" w:rsidR="006A534B" w:rsidRPr="00813B9B" w:rsidRDefault="006A534B" w:rsidP="006A534B">
            <w:pPr>
              <w:pStyle w:val="Default"/>
              <w:jc w:val="both"/>
              <w:rPr>
                <w:rFonts w:cs="Arial"/>
                <w:sz w:val="22"/>
                <w:szCs w:val="22"/>
              </w:rPr>
            </w:pPr>
            <w:r w:rsidRPr="00813B9B">
              <w:rPr>
                <w:rFonts w:cs="Arial"/>
                <w:b/>
                <w:bCs/>
                <w:sz w:val="22"/>
                <w:szCs w:val="22"/>
              </w:rPr>
              <w:t>Replace Sub-Clause GCC 9.3.3 with the following</w:t>
            </w:r>
            <w:r w:rsidRPr="00813B9B">
              <w:rPr>
                <w:rFonts w:cs="Arial"/>
                <w:sz w:val="22"/>
                <w:szCs w:val="22"/>
              </w:rPr>
              <w:t>:</w:t>
            </w:r>
          </w:p>
          <w:p w14:paraId="23B61141" w14:textId="77777777" w:rsidR="006A534B" w:rsidRPr="00813B9B" w:rsidRDefault="006A534B" w:rsidP="006A534B">
            <w:pPr>
              <w:jc w:val="both"/>
              <w:rPr>
                <w:rFonts w:ascii="Book Antiqua" w:hAnsi="Book Antiqua" w:cs="Arial"/>
                <w:color w:val="000000"/>
                <w:sz w:val="22"/>
                <w:szCs w:val="22"/>
                <w:lang w:bidi="hi-IN"/>
              </w:rPr>
            </w:pPr>
          </w:p>
          <w:p w14:paraId="04DC1FAC" w14:textId="61FE3A6C" w:rsidR="006A534B" w:rsidRPr="00813B9B" w:rsidRDefault="006A534B" w:rsidP="006A534B">
            <w:pPr>
              <w:jc w:val="both"/>
              <w:rPr>
                <w:rFonts w:ascii="Book Antiqua" w:hAnsi="Book Antiqua" w:cs="Arial"/>
                <w:color w:val="000000"/>
                <w:sz w:val="22"/>
                <w:szCs w:val="22"/>
                <w:lang w:bidi="hi-IN"/>
              </w:rPr>
            </w:pPr>
            <w:r w:rsidRPr="00813B9B">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813B9B">
              <w:rPr>
                <w:rFonts w:ascii="Book Antiqua" w:hAnsi="Book Antiqua" w:cs="Arial"/>
                <w:b/>
                <w:bCs/>
                <w:sz w:val="22"/>
                <w:szCs w:val="22"/>
              </w:rPr>
              <w:t>10% (Ten Percent)</w:t>
            </w:r>
            <w:r w:rsidRPr="00813B9B">
              <w:rPr>
                <w:rFonts w:ascii="Book Antiqua" w:hAnsi="Book Antiqua" w:cs="Arial"/>
                <w:color w:val="000000"/>
                <w:sz w:val="22"/>
                <w:szCs w:val="22"/>
                <w:lang w:bidi="hi-IN"/>
              </w:rPr>
              <w:t xml:space="preserve"> of the value of the component covered by the extended warranty.</w:t>
            </w:r>
          </w:p>
          <w:p w14:paraId="6DD9235B" w14:textId="4EDBA469" w:rsidR="006A534B" w:rsidRPr="00813B9B" w:rsidRDefault="006A534B" w:rsidP="006A534B">
            <w:pPr>
              <w:jc w:val="both"/>
              <w:rPr>
                <w:rFonts w:ascii="Book Antiqua" w:hAnsi="Book Antiqua" w:cs="Arial"/>
                <w:color w:val="000000"/>
                <w:sz w:val="22"/>
                <w:szCs w:val="22"/>
                <w:lang w:bidi="hi-IN"/>
              </w:rPr>
            </w:pPr>
          </w:p>
        </w:tc>
      </w:tr>
      <w:tr w:rsidR="006A534B" w:rsidRPr="00813B9B" w14:paraId="703F26C3" w14:textId="77777777" w:rsidTr="00623770">
        <w:tc>
          <w:tcPr>
            <w:tcW w:w="824" w:type="dxa"/>
            <w:tcBorders>
              <w:right w:val="single" w:sz="4" w:space="0" w:color="auto"/>
            </w:tcBorders>
          </w:tcPr>
          <w:p w14:paraId="63A99059"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6A534B" w:rsidRPr="00813B9B" w:rsidRDefault="006A534B" w:rsidP="006A534B">
            <w:pPr>
              <w:jc w:val="both"/>
              <w:rPr>
                <w:rFonts w:ascii="Book Antiqua" w:hAnsi="Book Antiqua" w:cs="Arial"/>
                <w:sz w:val="22"/>
                <w:szCs w:val="22"/>
              </w:rPr>
            </w:pPr>
            <w:r w:rsidRPr="00813B9B">
              <w:rPr>
                <w:rFonts w:ascii="Book Antiqua" w:hAnsi="Book Antiqua"/>
                <w:sz w:val="22"/>
                <w:szCs w:val="22"/>
              </w:rPr>
              <w:t>GCC 9.3.4</w:t>
            </w:r>
          </w:p>
        </w:tc>
        <w:tc>
          <w:tcPr>
            <w:tcW w:w="7184" w:type="dxa"/>
            <w:tcBorders>
              <w:left w:val="nil"/>
            </w:tcBorders>
          </w:tcPr>
          <w:p w14:paraId="520D0256" w14:textId="77777777" w:rsidR="006A534B" w:rsidRPr="00813B9B" w:rsidRDefault="006A534B" w:rsidP="006A534B">
            <w:pPr>
              <w:jc w:val="both"/>
              <w:rPr>
                <w:rFonts w:ascii="Book Antiqua" w:hAnsi="Book Antiqua"/>
                <w:b/>
                <w:bCs/>
                <w:sz w:val="22"/>
                <w:szCs w:val="22"/>
              </w:rPr>
            </w:pPr>
            <w:r w:rsidRPr="00813B9B">
              <w:rPr>
                <w:rFonts w:ascii="Book Antiqua" w:hAnsi="Book Antiqua"/>
                <w:b/>
                <w:bCs/>
                <w:sz w:val="22"/>
                <w:szCs w:val="22"/>
              </w:rPr>
              <w:t xml:space="preserve">Replacing the Clause GCC 9.3.4 with following: </w:t>
            </w:r>
          </w:p>
          <w:p w14:paraId="581F71E9" w14:textId="77777777" w:rsidR="006A534B" w:rsidRPr="00813B9B" w:rsidRDefault="006A534B" w:rsidP="006A534B">
            <w:pPr>
              <w:jc w:val="both"/>
              <w:rPr>
                <w:rFonts w:ascii="Book Antiqua" w:hAnsi="Book Antiqua"/>
                <w:b/>
                <w:bCs/>
                <w:sz w:val="22"/>
                <w:szCs w:val="22"/>
              </w:rPr>
            </w:pPr>
          </w:p>
          <w:p w14:paraId="363A28E2" w14:textId="300F96B9" w:rsidR="006A534B" w:rsidRPr="004B3311" w:rsidRDefault="006A534B" w:rsidP="004B3311">
            <w:pPr>
              <w:autoSpaceDE w:val="0"/>
              <w:autoSpaceDN w:val="0"/>
              <w:adjustRightInd w:val="0"/>
              <w:jc w:val="both"/>
              <w:rPr>
                <w:rFonts w:ascii="Book Antiqua" w:hAnsi="Book Antiqua" w:cs="Calibri"/>
                <w:color w:val="000000"/>
                <w:sz w:val="22"/>
                <w:szCs w:val="22"/>
                <w:lang w:bidi="hi-IN"/>
              </w:rPr>
            </w:pPr>
            <w:r w:rsidRPr="00813B9B">
              <w:rPr>
                <w:rFonts w:ascii="Book Antiqua" w:hAnsi="Book Antiqua" w:cs="Calibri"/>
                <w:color w:val="000000"/>
                <w:sz w:val="22"/>
                <w:szCs w:val="22"/>
                <w:lang w:bidi="hi-IN"/>
              </w:rPr>
              <w:t>In case of award of the contract to a Joint Venture, the Bank Guarantees/</w:t>
            </w:r>
            <w:r w:rsidRPr="00813B9B">
              <w:rPr>
                <w:rFonts w:ascii="Book Antiqua" w:hAnsi="Book Antiqua" w:cs="Calibri"/>
                <w:b/>
                <w:bCs/>
                <w:sz w:val="22"/>
                <w:szCs w:val="22"/>
              </w:rPr>
              <w:t xml:space="preserve"> Insurance Surety Bond</w:t>
            </w:r>
            <w:r w:rsidRPr="00813B9B">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tc>
      </w:tr>
      <w:tr w:rsidR="006A534B" w:rsidRPr="00813B9B" w14:paraId="78FE0E70" w14:textId="77777777" w:rsidTr="00623770">
        <w:tc>
          <w:tcPr>
            <w:tcW w:w="824" w:type="dxa"/>
            <w:tcBorders>
              <w:right w:val="single" w:sz="4" w:space="0" w:color="auto"/>
            </w:tcBorders>
          </w:tcPr>
          <w:p w14:paraId="1288F6AE"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9.3.5</w:t>
            </w:r>
          </w:p>
        </w:tc>
        <w:tc>
          <w:tcPr>
            <w:tcW w:w="7184" w:type="dxa"/>
            <w:tcBorders>
              <w:left w:val="nil"/>
            </w:tcBorders>
          </w:tcPr>
          <w:p w14:paraId="6FD95952" w14:textId="77777777" w:rsidR="006A534B" w:rsidRPr="00813B9B" w:rsidRDefault="006A534B" w:rsidP="006A534B">
            <w:pPr>
              <w:pStyle w:val="Default"/>
              <w:jc w:val="both"/>
              <w:rPr>
                <w:rFonts w:cs="Arial"/>
                <w:b/>
                <w:bCs/>
                <w:sz w:val="22"/>
                <w:szCs w:val="22"/>
              </w:rPr>
            </w:pPr>
            <w:r w:rsidRPr="00813B9B">
              <w:rPr>
                <w:rFonts w:cs="Arial"/>
                <w:b/>
                <w:bCs/>
                <w:sz w:val="22"/>
                <w:szCs w:val="22"/>
              </w:rPr>
              <w:t xml:space="preserve">Add new </w:t>
            </w:r>
            <w:proofErr w:type="gramStart"/>
            <w:r w:rsidRPr="00813B9B">
              <w:rPr>
                <w:rFonts w:cs="Arial"/>
                <w:b/>
                <w:bCs/>
                <w:sz w:val="22"/>
                <w:szCs w:val="22"/>
              </w:rPr>
              <w:t>sub Clause GCC</w:t>
            </w:r>
            <w:proofErr w:type="gramEnd"/>
            <w:r w:rsidRPr="00813B9B">
              <w:rPr>
                <w:rFonts w:cs="Arial"/>
                <w:b/>
                <w:bCs/>
                <w:sz w:val="22"/>
                <w:szCs w:val="22"/>
              </w:rPr>
              <w:t xml:space="preserve"> 9.3.5</w:t>
            </w:r>
          </w:p>
          <w:p w14:paraId="004496AE" w14:textId="77777777" w:rsidR="006A534B" w:rsidRPr="00813B9B" w:rsidRDefault="006A534B" w:rsidP="006A534B">
            <w:pPr>
              <w:pStyle w:val="Default"/>
              <w:jc w:val="both"/>
              <w:rPr>
                <w:rFonts w:cs="Arial"/>
                <w:b/>
                <w:bCs/>
                <w:sz w:val="22"/>
                <w:szCs w:val="22"/>
              </w:rPr>
            </w:pPr>
          </w:p>
          <w:p w14:paraId="62A4D134" w14:textId="77777777" w:rsidR="006A534B" w:rsidRPr="00813B9B" w:rsidRDefault="006A534B" w:rsidP="006A534B">
            <w:pPr>
              <w:pStyle w:val="Default"/>
              <w:jc w:val="both"/>
              <w:rPr>
                <w:rFonts w:cs="Arial"/>
                <w:sz w:val="22"/>
                <w:szCs w:val="22"/>
              </w:rPr>
            </w:pPr>
            <w:r w:rsidRPr="00813B9B">
              <w:rPr>
                <w:rFonts w:cs="Arial"/>
                <w:sz w:val="22"/>
                <w:szCs w:val="22"/>
              </w:rPr>
              <w:t>No interest shall be payable by the Employer on the performance Security.</w:t>
            </w:r>
          </w:p>
          <w:p w14:paraId="7A10FE70" w14:textId="3E1C264C" w:rsidR="006A534B" w:rsidRPr="00813B9B" w:rsidRDefault="006A534B" w:rsidP="006A534B">
            <w:pPr>
              <w:pStyle w:val="Default"/>
              <w:jc w:val="both"/>
              <w:rPr>
                <w:rFonts w:cs="Arial"/>
                <w:sz w:val="22"/>
                <w:szCs w:val="22"/>
              </w:rPr>
            </w:pPr>
          </w:p>
        </w:tc>
      </w:tr>
      <w:tr w:rsidR="006A534B" w:rsidRPr="00813B9B" w14:paraId="12C32186" w14:textId="77777777" w:rsidTr="00623770">
        <w:tc>
          <w:tcPr>
            <w:tcW w:w="824" w:type="dxa"/>
            <w:tcBorders>
              <w:right w:val="single" w:sz="4" w:space="0" w:color="auto"/>
            </w:tcBorders>
          </w:tcPr>
          <w:p w14:paraId="457CD35A"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9.3.6</w:t>
            </w:r>
          </w:p>
        </w:tc>
        <w:tc>
          <w:tcPr>
            <w:tcW w:w="7184" w:type="dxa"/>
            <w:tcBorders>
              <w:left w:val="nil"/>
            </w:tcBorders>
          </w:tcPr>
          <w:p w14:paraId="7F310E98" w14:textId="77777777" w:rsidR="006A534B" w:rsidRPr="00813B9B" w:rsidRDefault="006A534B" w:rsidP="006A534B">
            <w:pPr>
              <w:pStyle w:val="Default"/>
              <w:jc w:val="both"/>
              <w:rPr>
                <w:rFonts w:cs="Arial"/>
                <w:b/>
                <w:bCs/>
                <w:sz w:val="22"/>
                <w:szCs w:val="22"/>
              </w:rPr>
            </w:pPr>
            <w:r w:rsidRPr="00813B9B">
              <w:rPr>
                <w:rFonts w:cs="Arial"/>
                <w:b/>
                <w:bCs/>
                <w:sz w:val="22"/>
                <w:szCs w:val="22"/>
              </w:rPr>
              <w:t xml:space="preserve">Add new </w:t>
            </w:r>
            <w:proofErr w:type="gramStart"/>
            <w:r w:rsidRPr="00813B9B">
              <w:rPr>
                <w:rFonts w:cs="Arial"/>
                <w:b/>
                <w:bCs/>
                <w:sz w:val="22"/>
                <w:szCs w:val="22"/>
              </w:rPr>
              <w:t>sub Clause GCC</w:t>
            </w:r>
            <w:proofErr w:type="gramEnd"/>
            <w:r w:rsidRPr="00813B9B">
              <w:rPr>
                <w:rFonts w:cs="Arial"/>
                <w:b/>
                <w:bCs/>
                <w:sz w:val="22"/>
                <w:szCs w:val="22"/>
              </w:rPr>
              <w:t xml:space="preserve"> 9.3.6</w:t>
            </w:r>
          </w:p>
          <w:p w14:paraId="1809E0B8" w14:textId="77777777" w:rsidR="006A534B" w:rsidRPr="00813B9B" w:rsidRDefault="006A534B" w:rsidP="006A534B">
            <w:pPr>
              <w:pStyle w:val="Default"/>
              <w:jc w:val="both"/>
              <w:rPr>
                <w:rFonts w:cs="Arial"/>
                <w:b/>
                <w:bCs/>
                <w:sz w:val="22"/>
                <w:szCs w:val="22"/>
              </w:rPr>
            </w:pPr>
          </w:p>
          <w:p w14:paraId="17A08BF7" w14:textId="389A3A6C" w:rsidR="006A534B" w:rsidRPr="00813B9B" w:rsidRDefault="006A534B" w:rsidP="006A534B">
            <w:pPr>
              <w:pStyle w:val="Default"/>
              <w:jc w:val="both"/>
              <w:rPr>
                <w:rFonts w:cs="Arial"/>
                <w:sz w:val="22"/>
                <w:szCs w:val="22"/>
              </w:rPr>
            </w:pPr>
            <w:r w:rsidRPr="00813B9B">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813B9B">
              <w:rPr>
                <w:rFonts w:cs="Arial"/>
                <w:sz w:val="22"/>
                <w:szCs w:val="22"/>
              </w:rPr>
              <w:t>UTILITY,  may</w:t>
            </w:r>
            <w:proofErr w:type="gramEnd"/>
            <w:r w:rsidRPr="00813B9B">
              <w:rPr>
                <w:rFonts w:cs="Arial"/>
                <w:sz w:val="22"/>
                <w:szCs w:val="22"/>
              </w:rPr>
              <w:t xml:space="preserve"> opt to furnish the Performance Security in form of bank guarantee</w:t>
            </w:r>
            <w:r w:rsidRPr="00813B9B">
              <w:rPr>
                <w:sz w:val="22"/>
                <w:szCs w:val="22"/>
              </w:rPr>
              <w:t>/</w:t>
            </w:r>
            <w:r w:rsidRPr="00813B9B">
              <w:rPr>
                <w:rFonts w:cs="Calibri"/>
                <w:b/>
                <w:bCs/>
                <w:sz w:val="22"/>
                <w:szCs w:val="22"/>
              </w:rPr>
              <w:t xml:space="preserve"> Insurance Surety Bond</w:t>
            </w:r>
            <w:r w:rsidRPr="00813B9B">
              <w:rPr>
                <w:rFonts w:cs="Arial"/>
                <w:sz w:val="22"/>
                <w:szCs w:val="22"/>
              </w:rPr>
              <w:t xml:space="preserve"> for the same amount and as per same terms of the Contract. On acceptance by the Employer of Performance Security submitted in the form of Bank Guarantee</w:t>
            </w:r>
            <w:r w:rsidRPr="00813B9B">
              <w:rPr>
                <w:sz w:val="22"/>
                <w:szCs w:val="22"/>
              </w:rPr>
              <w:t>/</w:t>
            </w:r>
            <w:r w:rsidRPr="00813B9B">
              <w:rPr>
                <w:rFonts w:cs="Calibri"/>
                <w:b/>
                <w:bCs/>
                <w:sz w:val="22"/>
                <w:szCs w:val="22"/>
              </w:rPr>
              <w:t xml:space="preserve"> Insurance Surety Bond</w:t>
            </w:r>
            <w:r w:rsidRPr="00813B9B">
              <w:rPr>
                <w:rFonts w:cs="Arial"/>
                <w:sz w:val="22"/>
                <w:szCs w:val="22"/>
              </w:rPr>
              <w:t xml:space="preserve"> following receipt of confirmation from the issuing Bank, the said amount shall be refunded.</w:t>
            </w:r>
          </w:p>
          <w:p w14:paraId="41BD35BB" w14:textId="4006E873" w:rsidR="006A534B" w:rsidRPr="00813B9B" w:rsidRDefault="006A534B" w:rsidP="006A534B">
            <w:pPr>
              <w:pStyle w:val="Default"/>
              <w:jc w:val="both"/>
              <w:rPr>
                <w:rFonts w:cs="Arial"/>
                <w:sz w:val="22"/>
                <w:szCs w:val="22"/>
              </w:rPr>
            </w:pPr>
          </w:p>
        </w:tc>
      </w:tr>
      <w:tr w:rsidR="006A534B" w:rsidRPr="00813B9B" w14:paraId="586F1756" w14:textId="77777777" w:rsidTr="00623770">
        <w:tc>
          <w:tcPr>
            <w:tcW w:w="824" w:type="dxa"/>
            <w:tcBorders>
              <w:right w:val="single" w:sz="4" w:space="0" w:color="auto"/>
            </w:tcBorders>
          </w:tcPr>
          <w:p w14:paraId="62E9DC4E"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9.4</w:t>
            </w:r>
          </w:p>
        </w:tc>
        <w:tc>
          <w:tcPr>
            <w:tcW w:w="7184" w:type="dxa"/>
            <w:tcBorders>
              <w:left w:val="nil"/>
            </w:tcBorders>
          </w:tcPr>
          <w:p w14:paraId="11C4B180" w14:textId="77777777" w:rsidR="006A534B" w:rsidRPr="00813B9B" w:rsidRDefault="006A534B" w:rsidP="006A534B">
            <w:pPr>
              <w:ind w:left="342" w:hanging="270"/>
              <w:jc w:val="both"/>
              <w:rPr>
                <w:rFonts w:ascii="Book Antiqua" w:eastAsiaTheme="minorHAnsi" w:hAnsi="Book Antiqua" w:cs="Arial"/>
                <w:b/>
                <w:bCs/>
                <w:color w:val="000000"/>
                <w:sz w:val="22"/>
                <w:szCs w:val="22"/>
                <w:lang w:bidi="hi-IN"/>
              </w:rPr>
            </w:pPr>
            <w:r w:rsidRPr="00813B9B">
              <w:rPr>
                <w:rFonts w:ascii="Book Antiqua" w:eastAsiaTheme="minorHAnsi" w:hAnsi="Book Antiqua" w:cs="Arial"/>
                <w:b/>
                <w:bCs/>
                <w:color w:val="000000"/>
                <w:sz w:val="22"/>
                <w:szCs w:val="22"/>
                <w:lang w:bidi="hi-IN"/>
              </w:rPr>
              <w:t>Replace GCC 9.4 as follows:</w:t>
            </w:r>
          </w:p>
          <w:p w14:paraId="41DA2409" w14:textId="77777777" w:rsidR="006A534B" w:rsidRPr="00813B9B" w:rsidRDefault="006A534B" w:rsidP="006A534B">
            <w:pPr>
              <w:ind w:left="342" w:hanging="270"/>
              <w:jc w:val="both"/>
              <w:rPr>
                <w:rFonts w:ascii="Book Antiqua" w:hAnsi="Book Antiqua"/>
                <w:sz w:val="22"/>
                <w:szCs w:val="22"/>
              </w:rPr>
            </w:pPr>
          </w:p>
          <w:p w14:paraId="36920E6B" w14:textId="77777777" w:rsidR="006A534B" w:rsidRPr="00813B9B" w:rsidRDefault="006A534B" w:rsidP="006A534B">
            <w:pPr>
              <w:ind w:left="72"/>
              <w:jc w:val="both"/>
              <w:rPr>
                <w:rFonts w:ascii="Book Antiqua" w:hAnsi="Book Antiqua"/>
                <w:sz w:val="22"/>
                <w:szCs w:val="22"/>
              </w:rPr>
            </w:pPr>
            <w:r w:rsidRPr="00813B9B">
              <w:rPr>
                <w:rFonts w:ascii="Book Antiqua" w:hAnsi="Book Antiqua"/>
                <w:sz w:val="22"/>
                <w:szCs w:val="22"/>
              </w:rPr>
              <w:t xml:space="preserve">Issuing Banks </w:t>
            </w:r>
          </w:p>
          <w:p w14:paraId="5AD0EB56" w14:textId="77777777" w:rsidR="006A534B" w:rsidRPr="00813B9B" w:rsidRDefault="006A534B" w:rsidP="006A534B">
            <w:pPr>
              <w:ind w:left="72"/>
              <w:jc w:val="both"/>
              <w:rPr>
                <w:rFonts w:ascii="Book Antiqua" w:hAnsi="Book Antiqua"/>
                <w:sz w:val="22"/>
                <w:szCs w:val="22"/>
              </w:rPr>
            </w:pPr>
          </w:p>
          <w:p w14:paraId="68A5515F" w14:textId="1C3FE8C1" w:rsidR="006A534B" w:rsidRPr="00813B9B" w:rsidRDefault="006A534B" w:rsidP="006A534B">
            <w:pPr>
              <w:ind w:left="72"/>
              <w:jc w:val="both"/>
              <w:rPr>
                <w:rFonts w:ascii="Book Antiqua" w:hAnsi="Book Antiqua"/>
                <w:sz w:val="22"/>
                <w:szCs w:val="22"/>
              </w:rPr>
            </w:pPr>
            <w:r w:rsidRPr="00813B9B">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6A534B" w:rsidRPr="00813B9B" w:rsidRDefault="006A534B" w:rsidP="006A534B">
            <w:pPr>
              <w:ind w:left="342" w:hanging="270"/>
              <w:jc w:val="both"/>
              <w:rPr>
                <w:rFonts w:ascii="Book Antiqua" w:hAnsi="Book Antiqua"/>
                <w:sz w:val="22"/>
                <w:szCs w:val="22"/>
              </w:rPr>
            </w:pPr>
          </w:p>
          <w:p w14:paraId="22ABB8E2" w14:textId="77777777" w:rsidR="006A534B" w:rsidRPr="00813B9B" w:rsidRDefault="006A534B" w:rsidP="006A534B">
            <w:pPr>
              <w:pStyle w:val="ListParagraph"/>
              <w:numPr>
                <w:ilvl w:val="0"/>
                <w:numId w:val="33"/>
              </w:numPr>
              <w:jc w:val="both"/>
              <w:rPr>
                <w:rFonts w:ascii="Book Antiqua" w:hAnsi="Book Antiqua"/>
                <w:sz w:val="22"/>
                <w:szCs w:val="22"/>
              </w:rPr>
            </w:pPr>
            <w:r w:rsidRPr="00813B9B">
              <w:rPr>
                <w:rFonts w:ascii="Book Antiqua" w:hAnsi="Book Antiqua"/>
                <w:sz w:val="22"/>
                <w:szCs w:val="22"/>
              </w:rPr>
              <w:t xml:space="preserve">by a Public Sector Bank located in India, or </w:t>
            </w:r>
          </w:p>
          <w:p w14:paraId="30E06AED" w14:textId="77777777" w:rsidR="006A534B" w:rsidRPr="00813B9B" w:rsidRDefault="006A534B" w:rsidP="006A534B">
            <w:pPr>
              <w:pStyle w:val="ListParagraph"/>
              <w:ind w:left="432"/>
              <w:jc w:val="both"/>
              <w:rPr>
                <w:rFonts w:ascii="Book Antiqua" w:hAnsi="Book Antiqua"/>
                <w:sz w:val="22"/>
                <w:szCs w:val="22"/>
              </w:rPr>
            </w:pPr>
          </w:p>
          <w:p w14:paraId="2C72E21C" w14:textId="77777777" w:rsidR="006A534B" w:rsidRPr="00813B9B" w:rsidRDefault="006A534B" w:rsidP="006A534B">
            <w:pPr>
              <w:ind w:left="438" w:hanging="366"/>
              <w:jc w:val="both"/>
              <w:rPr>
                <w:rFonts w:ascii="Book Antiqua" w:hAnsi="Book Antiqua"/>
                <w:sz w:val="22"/>
                <w:szCs w:val="22"/>
              </w:rPr>
            </w:pPr>
            <w:r w:rsidRPr="00813B9B">
              <w:rPr>
                <w:rFonts w:ascii="Book Antiqua" w:hAnsi="Book Antiqua"/>
                <w:sz w:val="22"/>
                <w:szCs w:val="22"/>
              </w:rPr>
              <w:t xml:space="preserve">(b) a scheduled Indian Bank having paid up capital (net of any accumulated losses) of Rs. 1,000 </w:t>
            </w:r>
            <w:proofErr w:type="gramStart"/>
            <w:r w:rsidRPr="00813B9B">
              <w:rPr>
                <w:rFonts w:ascii="Book Antiqua" w:hAnsi="Book Antiqua"/>
                <w:sz w:val="22"/>
                <w:szCs w:val="22"/>
              </w:rPr>
              <w:t>Million</w:t>
            </w:r>
            <w:proofErr w:type="gramEnd"/>
            <w:r w:rsidRPr="00813B9B">
              <w:rPr>
                <w:rFonts w:ascii="Book Antiqua" w:hAnsi="Book Antiqua"/>
                <w:sz w:val="22"/>
                <w:szCs w:val="22"/>
              </w:rPr>
              <w:t xml:space="preserve"> or above (the latest annual report of the Bank should support compliance of capital adequacy ratio requirement), or </w:t>
            </w:r>
          </w:p>
          <w:p w14:paraId="4E59281C" w14:textId="77777777" w:rsidR="006A534B" w:rsidRPr="00813B9B" w:rsidRDefault="006A534B" w:rsidP="006A534B">
            <w:pPr>
              <w:ind w:left="342" w:hanging="270"/>
              <w:jc w:val="both"/>
              <w:rPr>
                <w:rFonts w:ascii="Book Antiqua" w:hAnsi="Book Antiqua"/>
                <w:sz w:val="22"/>
                <w:szCs w:val="22"/>
              </w:rPr>
            </w:pPr>
          </w:p>
          <w:p w14:paraId="25D4312B" w14:textId="6126100B" w:rsidR="006A534B" w:rsidRPr="004B3311" w:rsidRDefault="006A534B" w:rsidP="004B3311">
            <w:pPr>
              <w:ind w:left="438" w:hanging="366"/>
              <w:jc w:val="both"/>
              <w:rPr>
                <w:rFonts w:ascii="Book Antiqua" w:hAnsi="Book Antiqua"/>
                <w:sz w:val="22"/>
                <w:szCs w:val="22"/>
              </w:rPr>
            </w:pPr>
            <w:r w:rsidRPr="00813B9B">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813B9B">
              <w:rPr>
                <w:rFonts w:ascii="Book Antiqua" w:hAnsi="Book Antiqua"/>
                <w:sz w:val="22"/>
                <w:szCs w:val="22"/>
              </w:rPr>
              <w:t>long term</w:t>
            </w:r>
            <w:proofErr w:type="gramEnd"/>
            <w:r w:rsidRPr="00813B9B">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tc>
      </w:tr>
      <w:tr w:rsidR="006A534B" w:rsidRPr="00813B9B" w14:paraId="60EA3490" w14:textId="77777777" w:rsidTr="00623770">
        <w:tc>
          <w:tcPr>
            <w:tcW w:w="824" w:type="dxa"/>
            <w:tcBorders>
              <w:right w:val="single" w:sz="4" w:space="0" w:color="auto"/>
            </w:tcBorders>
          </w:tcPr>
          <w:p w14:paraId="38DF1A7B"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6A534B" w:rsidRPr="00813B9B" w:rsidRDefault="006A534B" w:rsidP="006A534B">
            <w:pPr>
              <w:jc w:val="both"/>
              <w:rPr>
                <w:rFonts w:ascii="Book Antiqua" w:hAnsi="Book Antiqua" w:cs="Arial"/>
                <w:sz w:val="22"/>
                <w:szCs w:val="22"/>
              </w:rPr>
            </w:pPr>
            <w:r w:rsidRPr="00813B9B">
              <w:rPr>
                <w:rFonts w:ascii="Book Antiqua" w:hAnsi="Book Antiqua" w:cs="Arial"/>
                <w:sz w:val="22"/>
                <w:szCs w:val="22"/>
              </w:rPr>
              <w:t>GCC 9.4</w:t>
            </w:r>
          </w:p>
        </w:tc>
        <w:tc>
          <w:tcPr>
            <w:tcW w:w="7184" w:type="dxa"/>
            <w:tcBorders>
              <w:left w:val="nil"/>
            </w:tcBorders>
          </w:tcPr>
          <w:p w14:paraId="5B3E32DD" w14:textId="77777777" w:rsidR="006A534B" w:rsidRPr="00813B9B" w:rsidRDefault="006A534B" w:rsidP="006A534B">
            <w:pPr>
              <w:jc w:val="both"/>
              <w:rPr>
                <w:rFonts w:ascii="Book Antiqua" w:eastAsiaTheme="minorHAnsi" w:hAnsi="Book Antiqua" w:cs="Arial"/>
                <w:b/>
                <w:bCs/>
                <w:color w:val="000000"/>
                <w:sz w:val="22"/>
                <w:szCs w:val="22"/>
                <w:lang w:bidi="hi-IN"/>
              </w:rPr>
            </w:pPr>
            <w:r w:rsidRPr="00813B9B">
              <w:rPr>
                <w:rFonts w:ascii="Book Antiqua" w:eastAsiaTheme="minorHAnsi" w:hAnsi="Book Antiqua" w:cs="Arial"/>
                <w:b/>
                <w:bCs/>
                <w:color w:val="000000"/>
                <w:sz w:val="22"/>
                <w:szCs w:val="22"/>
                <w:lang w:bidi="hi-IN"/>
              </w:rPr>
              <w:t xml:space="preserve">Supplementing GCC Clause 9.4 with the following </w:t>
            </w:r>
          </w:p>
          <w:p w14:paraId="7C32227F" w14:textId="77777777" w:rsidR="006A534B" w:rsidRPr="00813B9B" w:rsidRDefault="006A534B" w:rsidP="006A534B">
            <w:pPr>
              <w:ind w:left="342" w:hanging="270"/>
              <w:jc w:val="both"/>
              <w:rPr>
                <w:rFonts w:ascii="Book Antiqua" w:hAnsi="Book Antiqua" w:cs="Arial"/>
                <w:sz w:val="22"/>
                <w:szCs w:val="22"/>
              </w:rPr>
            </w:pPr>
          </w:p>
          <w:p w14:paraId="2A6256A7" w14:textId="77777777" w:rsidR="006A534B" w:rsidRPr="00813B9B" w:rsidRDefault="006A534B" w:rsidP="006A534B">
            <w:pPr>
              <w:jc w:val="both"/>
              <w:rPr>
                <w:rFonts w:ascii="Book Antiqua" w:eastAsia="Batang" w:hAnsi="Book Antiqua" w:cs="Arial"/>
                <w:b/>
                <w:bCs/>
                <w:sz w:val="22"/>
                <w:szCs w:val="22"/>
              </w:rPr>
            </w:pPr>
            <w:r w:rsidRPr="00813B9B">
              <w:rPr>
                <w:rFonts w:ascii="Book Antiqua" w:hAnsi="Book Antiqua" w:cs="Arial"/>
                <w:sz w:val="22"/>
                <w:szCs w:val="22"/>
              </w:rPr>
              <w:t>The contractor has the option to submit BG (towards Advance Payment Security and Performance Security) using SFMS Platform.</w:t>
            </w:r>
          </w:p>
          <w:p w14:paraId="19A30988" w14:textId="77777777" w:rsidR="006A534B" w:rsidRPr="00813B9B" w:rsidRDefault="006A534B" w:rsidP="006A534B">
            <w:pPr>
              <w:jc w:val="both"/>
              <w:rPr>
                <w:rFonts w:ascii="Book Antiqua" w:eastAsia="Batang" w:hAnsi="Book Antiqua" w:cs="Arial"/>
                <w:sz w:val="22"/>
                <w:szCs w:val="22"/>
              </w:rPr>
            </w:pPr>
          </w:p>
          <w:p w14:paraId="1EB1571D" w14:textId="77777777" w:rsidR="006A534B" w:rsidRPr="00813B9B" w:rsidRDefault="006A534B" w:rsidP="006A534B">
            <w:pPr>
              <w:jc w:val="both"/>
              <w:rPr>
                <w:rFonts w:ascii="Book Antiqua" w:eastAsia="Batang" w:hAnsi="Book Antiqua" w:cs="Arial"/>
                <w:sz w:val="22"/>
                <w:szCs w:val="22"/>
              </w:rPr>
            </w:pPr>
            <w:r w:rsidRPr="00813B9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6A534B" w:rsidRPr="00813B9B" w:rsidRDefault="006A534B" w:rsidP="006A534B">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6A534B" w:rsidRPr="00813B9B" w14:paraId="086277B2" w14:textId="77777777" w:rsidTr="00055D1E">
              <w:tc>
                <w:tcPr>
                  <w:tcW w:w="3762" w:type="dxa"/>
                </w:tcPr>
                <w:p w14:paraId="67E0AB5D" w14:textId="77777777" w:rsidR="006A534B" w:rsidRPr="00813B9B" w:rsidRDefault="006A534B" w:rsidP="006A534B">
                  <w:pPr>
                    <w:ind w:right="-27"/>
                    <w:jc w:val="center"/>
                    <w:rPr>
                      <w:rFonts w:ascii="Book Antiqua" w:hAnsi="Book Antiqua" w:cs="Arial"/>
                      <w:sz w:val="22"/>
                      <w:szCs w:val="22"/>
                      <w:lang w:bidi="en-US"/>
                    </w:rPr>
                  </w:pPr>
                  <w:r w:rsidRPr="00813B9B">
                    <w:rPr>
                      <w:rFonts w:ascii="Book Antiqua" w:hAnsi="Book Antiqua" w:cs="Arial"/>
                      <w:sz w:val="22"/>
                      <w:szCs w:val="22"/>
                    </w:rPr>
                    <w:t xml:space="preserve">  </w:t>
                  </w:r>
                  <w:r w:rsidRPr="00813B9B">
                    <w:rPr>
                      <w:rFonts w:ascii="Book Antiqua" w:hAnsi="Book Antiqua" w:cs="Arial"/>
                      <w:sz w:val="22"/>
                      <w:szCs w:val="22"/>
                      <w:lang w:bidi="en-US"/>
                    </w:rPr>
                    <w:t>Name of the Bank and Address</w:t>
                  </w:r>
                </w:p>
              </w:tc>
              <w:tc>
                <w:tcPr>
                  <w:tcW w:w="1620" w:type="dxa"/>
                </w:tcPr>
                <w:p w14:paraId="311AF583" w14:textId="77777777" w:rsidR="006A534B" w:rsidRPr="00813B9B" w:rsidRDefault="006A534B" w:rsidP="006A534B">
                  <w:pPr>
                    <w:ind w:right="-63"/>
                    <w:jc w:val="center"/>
                    <w:rPr>
                      <w:rFonts w:ascii="Book Antiqua" w:hAnsi="Book Antiqua" w:cs="Arial"/>
                      <w:sz w:val="22"/>
                      <w:szCs w:val="22"/>
                      <w:lang w:bidi="en-US"/>
                    </w:rPr>
                  </w:pPr>
                  <w:r w:rsidRPr="00813B9B">
                    <w:rPr>
                      <w:rFonts w:ascii="Book Antiqua" w:hAnsi="Book Antiqua" w:cs="Arial"/>
                      <w:sz w:val="22"/>
                      <w:szCs w:val="22"/>
                      <w:lang w:bidi="en-US"/>
                    </w:rPr>
                    <w:t>IFSC Code</w:t>
                  </w:r>
                </w:p>
              </w:tc>
              <w:tc>
                <w:tcPr>
                  <w:tcW w:w="1605" w:type="dxa"/>
                </w:tcPr>
                <w:p w14:paraId="72497D8D" w14:textId="77777777" w:rsidR="006A534B" w:rsidRPr="00813B9B" w:rsidRDefault="006A534B" w:rsidP="006A534B">
                  <w:pPr>
                    <w:ind w:right="-54"/>
                    <w:jc w:val="center"/>
                    <w:rPr>
                      <w:rFonts w:ascii="Book Antiqua" w:hAnsi="Book Antiqua" w:cs="Arial"/>
                      <w:sz w:val="22"/>
                      <w:szCs w:val="22"/>
                      <w:lang w:bidi="en-US"/>
                    </w:rPr>
                  </w:pPr>
                  <w:r w:rsidRPr="00813B9B">
                    <w:rPr>
                      <w:rFonts w:ascii="Book Antiqua" w:hAnsi="Book Antiqua" w:cs="Arial"/>
                      <w:sz w:val="22"/>
                      <w:szCs w:val="22"/>
                      <w:lang w:bidi="en-US"/>
                    </w:rPr>
                    <w:t>POWERGRID Current A/c No.</w:t>
                  </w:r>
                </w:p>
              </w:tc>
            </w:tr>
            <w:tr w:rsidR="006A534B" w:rsidRPr="00813B9B" w14:paraId="64D32AA3" w14:textId="77777777" w:rsidTr="00055D1E">
              <w:tc>
                <w:tcPr>
                  <w:tcW w:w="3762" w:type="dxa"/>
                </w:tcPr>
                <w:p w14:paraId="4496A9AD" w14:textId="77777777" w:rsidR="006A534B" w:rsidRPr="00813B9B" w:rsidRDefault="006A534B" w:rsidP="006A534B">
                  <w:pPr>
                    <w:ind w:right="-29"/>
                    <w:rPr>
                      <w:rFonts w:ascii="Book Antiqua" w:hAnsi="Book Antiqua" w:cs="Arial"/>
                      <w:sz w:val="22"/>
                      <w:szCs w:val="22"/>
                      <w:lang w:bidi="en-US"/>
                    </w:rPr>
                  </w:pPr>
                  <w:r w:rsidRPr="00813B9B">
                    <w:rPr>
                      <w:rFonts w:ascii="Book Antiqua" w:hAnsi="Book Antiqua" w:cs="Arial"/>
                      <w:sz w:val="22"/>
                      <w:szCs w:val="22"/>
                      <w:lang w:bidi="en-US"/>
                    </w:rPr>
                    <w:t>State Bank of India, 4</w:t>
                  </w:r>
                  <w:r w:rsidRPr="00813B9B">
                    <w:rPr>
                      <w:rFonts w:ascii="Book Antiqua" w:hAnsi="Book Antiqua" w:cs="Arial"/>
                      <w:sz w:val="22"/>
                      <w:szCs w:val="22"/>
                      <w:vertAlign w:val="superscript"/>
                      <w:lang w:bidi="en-US"/>
                    </w:rPr>
                    <w:t>th</w:t>
                  </w:r>
                  <w:r w:rsidRPr="00813B9B">
                    <w:rPr>
                      <w:rFonts w:ascii="Book Antiqua" w:hAnsi="Book Antiqua" w:cs="Arial"/>
                      <w:sz w:val="22"/>
                      <w:szCs w:val="22"/>
                      <w:lang w:bidi="en-US"/>
                    </w:rPr>
                    <w:t xml:space="preserve"> &amp; 5</w:t>
                  </w:r>
                  <w:r w:rsidRPr="00813B9B">
                    <w:rPr>
                      <w:rFonts w:ascii="Book Antiqua" w:hAnsi="Book Antiqua" w:cs="Arial"/>
                      <w:sz w:val="22"/>
                      <w:szCs w:val="22"/>
                      <w:vertAlign w:val="superscript"/>
                      <w:lang w:bidi="en-US"/>
                    </w:rPr>
                    <w:t>th</w:t>
                  </w:r>
                  <w:r w:rsidRPr="00813B9B">
                    <w:rPr>
                      <w:rFonts w:ascii="Book Antiqua" w:hAnsi="Book Antiqua" w:cs="Arial"/>
                      <w:sz w:val="22"/>
                      <w:szCs w:val="22"/>
                      <w:lang w:bidi="en-US"/>
                    </w:rPr>
                    <w:t xml:space="preserve"> Floor, </w:t>
                  </w:r>
                  <w:proofErr w:type="spellStart"/>
                  <w:r w:rsidRPr="00813B9B">
                    <w:rPr>
                      <w:rFonts w:ascii="Book Antiqua" w:hAnsi="Book Antiqua" w:cs="Arial"/>
                      <w:sz w:val="22"/>
                      <w:szCs w:val="22"/>
                      <w:lang w:bidi="en-US"/>
                    </w:rPr>
                    <w:t>Parsvnath</w:t>
                  </w:r>
                  <w:proofErr w:type="spellEnd"/>
                  <w:r w:rsidRPr="00813B9B">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6A534B" w:rsidRPr="00813B9B" w:rsidRDefault="006A534B" w:rsidP="006A534B">
                  <w:pPr>
                    <w:ind w:right="-29"/>
                    <w:jc w:val="center"/>
                    <w:rPr>
                      <w:rFonts w:ascii="Book Antiqua" w:hAnsi="Book Antiqua" w:cs="Arial"/>
                      <w:sz w:val="22"/>
                      <w:szCs w:val="22"/>
                      <w:lang w:bidi="en-US"/>
                    </w:rPr>
                  </w:pPr>
                  <w:r w:rsidRPr="00813B9B">
                    <w:rPr>
                      <w:rFonts w:ascii="Book Antiqua" w:hAnsi="Book Antiqua" w:cs="Arial"/>
                      <w:sz w:val="22"/>
                      <w:szCs w:val="22"/>
                      <w:lang w:bidi="en-US"/>
                    </w:rPr>
                    <w:t>SBIN0017313</w:t>
                  </w:r>
                </w:p>
              </w:tc>
              <w:tc>
                <w:tcPr>
                  <w:tcW w:w="1605" w:type="dxa"/>
                </w:tcPr>
                <w:p w14:paraId="65D62EED" w14:textId="77777777" w:rsidR="006A534B" w:rsidRPr="00813B9B" w:rsidRDefault="006A534B" w:rsidP="006A534B">
                  <w:pPr>
                    <w:spacing w:after="200"/>
                    <w:ind w:right="-54"/>
                    <w:jc w:val="center"/>
                    <w:rPr>
                      <w:rFonts w:ascii="Book Antiqua" w:hAnsi="Book Antiqua" w:cs="Arial"/>
                      <w:sz w:val="22"/>
                      <w:szCs w:val="22"/>
                      <w:lang w:bidi="en-US"/>
                    </w:rPr>
                  </w:pPr>
                  <w:r w:rsidRPr="00813B9B">
                    <w:rPr>
                      <w:rFonts w:ascii="Book Antiqua" w:hAnsi="Book Antiqua" w:cs="Arial"/>
                      <w:sz w:val="22"/>
                      <w:szCs w:val="22"/>
                      <w:lang w:bidi="en-US"/>
                    </w:rPr>
                    <w:t>10813608670</w:t>
                  </w:r>
                </w:p>
              </w:tc>
            </w:tr>
            <w:tr w:rsidR="006A534B" w:rsidRPr="00813B9B" w14:paraId="2C0C0E71" w14:textId="77777777" w:rsidTr="00055D1E">
              <w:tc>
                <w:tcPr>
                  <w:tcW w:w="3762" w:type="dxa"/>
                </w:tcPr>
                <w:p w14:paraId="1417A8AD" w14:textId="77777777" w:rsidR="006A534B" w:rsidRPr="00813B9B" w:rsidRDefault="006A534B" w:rsidP="006A534B">
                  <w:pPr>
                    <w:ind w:right="-29"/>
                    <w:rPr>
                      <w:rFonts w:ascii="Book Antiqua" w:hAnsi="Book Antiqua" w:cs="Arial"/>
                      <w:sz w:val="22"/>
                      <w:szCs w:val="22"/>
                      <w:lang w:bidi="en-US"/>
                    </w:rPr>
                  </w:pPr>
                  <w:r w:rsidRPr="00813B9B">
                    <w:rPr>
                      <w:rFonts w:ascii="Book Antiqua" w:hAnsi="Book Antiqua" w:cs="Arial"/>
                      <w:sz w:val="22"/>
                      <w:szCs w:val="22"/>
                      <w:lang w:bidi="en-US"/>
                    </w:rPr>
                    <w:t xml:space="preserve">ICICI Bank, Unit No. </w:t>
                  </w:r>
                  <w:proofErr w:type="gramStart"/>
                  <w:r w:rsidRPr="00813B9B">
                    <w:rPr>
                      <w:rFonts w:ascii="Book Antiqua" w:hAnsi="Book Antiqua" w:cs="Arial"/>
                      <w:sz w:val="22"/>
                      <w:szCs w:val="22"/>
                      <w:lang w:bidi="en-US"/>
                    </w:rPr>
                    <w:t>01,  Solitaire</w:t>
                  </w:r>
                  <w:proofErr w:type="gramEnd"/>
                  <w:r w:rsidRPr="00813B9B">
                    <w:rPr>
                      <w:rFonts w:ascii="Book Antiqua" w:hAnsi="Book Antiqua" w:cs="Arial"/>
                      <w:sz w:val="22"/>
                      <w:szCs w:val="22"/>
                      <w:lang w:bidi="en-US"/>
                    </w:rPr>
                    <w:t xml:space="preserve"> Plaza, DLF Phase III, M.G. Road, Gurugram</w:t>
                  </w:r>
                </w:p>
              </w:tc>
              <w:tc>
                <w:tcPr>
                  <w:tcW w:w="1620" w:type="dxa"/>
                </w:tcPr>
                <w:p w14:paraId="6AAEB92E" w14:textId="77777777" w:rsidR="006A534B" w:rsidRPr="00813B9B" w:rsidRDefault="006A534B" w:rsidP="006A534B">
                  <w:pPr>
                    <w:ind w:right="-29"/>
                    <w:jc w:val="center"/>
                    <w:rPr>
                      <w:rFonts w:ascii="Book Antiqua" w:hAnsi="Book Antiqua" w:cs="Arial"/>
                      <w:sz w:val="22"/>
                      <w:szCs w:val="22"/>
                      <w:lang w:bidi="en-US"/>
                    </w:rPr>
                  </w:pPr>
                  <w:r w:rsidRPr="00813B9B">
                    <w:rPr>
                      <w:rFonts w:ascii="Book Antiqua" w:hAnsi="Book Antiqua" w:cs="Arial"/>
                      <w:sz w:val="22"/>
                      <w:szCs w:val="22"/>
                      <w:lang w:bidi="en-US"/>
                    </w:rPr>
                    <w:t>ICIC0002451</w:t>
                  </w:r>
                </w:p>
              </w:tc>
              <w:tc>
                <w:tcPr>
                  <w:tcW w:w="1605" w:type="dxa"/>
                </w:tcPr>
                <w:p w14:paraId="4C030CBA" w14:textId="77777777" w:rsidR="006A534B" w:rsidRPr="00813B9B" w:rsidRDefault="006A534B" w:rsidP="006A534B">
                  <w:pPr>
                    <w:spacing w:after="200"/>
                    <w:ind w:right="-54"/>
                    <w:jc w:val="center"/>
                    <w:rPr>
                      <w:rFonts w:ascii="Book Antiqua" w:hAnsi="Book Antiqua" w:cs="Arial"/>
                      <w:sz w:val="22"/>
                      <w:szCs w:val="22"/>
                      <w:lang w:bidi="en-US"/>
                    </w:rPr>
                  </w:pPr>
                  <w:r w:rsidRPr="00813B9B">
                    <w:rPr>
                      <w:rFonts w:ascii="Book Antiqua" w:hAnsi="Book Antiqua" w:cs="Arial"/>
                      <w:sz w:val="22"/>
                      <w:szCs w:val="22"/>
                      <w:lang w:bidi="en-US"/>
                    </w:rPr>
                    <w:t>000705002702</w:t>
                  </w:r>
                </w:p>
              </w:tc>
            </w:tr>
          </w:tbl>
          <w:p w14:paraId="6592DAD7" w14:textId="77777777" w:rsidR="006A534B" w:rsidRPr="00813B9B" w:rsidRDefault="006A534B" w:rsidP="006A534B">
            <w:pPr>
              <w:ind w:left="-18" w:firstLine="18"/>
              <w:jc w:val="both"/>
              <w:rPr>
                <w:rFonts w:ascii="Book Antiqua" w:hAnsi="Book Antiqua" w:cs="Arial"/>
                <w:sz w:val="22"/>
                <w:szCs w:val="22"/>
              </w:rPr>
            </w:pPr>
          </w:p>
          <w:p w14:paraId="4DE2697C" w14:textId="77777777" w:rsidR="006A534B" w:rsidRPr="00813B9B" w:rsidRDefault="006A534B" w:rsidP="006A534B">
            <w:pPr>
              <w:jc w:val="both"/>
              <w:rPr>
                <w:rFonts w:ascii="Book Antiqua" w:eastAsia="Batang" w:hAnsi="Book Antiqua" w:cs="Arial"/>
                <w:i/>
                <w:iCs/>
                <w:sz w:val="22"/>
                <w:szCs w:val="22"/>
              </w:rPr>
            </w:pPr>
            <w:r w:rsidRPr="00813B9B">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6A534B" w:rsidRPr="00813B9B" w:rsidRDefault="006A534B" w:rsidP="006A534B">
            <w:pPr>
              <w:jc w:val="both"/>
              <w:rPr>
                <w:rFonts w:ascii="Book Antiqua" w:eastAsia="Batang" w:hAnsi="Book Antiqua" w:cs="Arial"/>
                <w:b/>
                <w:bCs/>
                <w:sz w:val="22"/>
                <w:szCs w:val="22"/>
              </w:rPr>
            </w:pPr>
          </w:p>
          <w:p w14:paraId="4400CB1B" w14:textId="77777777" w:rsidR="006A534B" w:rsidRPr="00813B9B" w:rsidRDefault="006A534B" w:rsidP="006A534B">
            <w:pPr>
              <w:ind w:left="-18" w:firstLine="18"/>
              <w:jc w:val="both"/>
              <w:rPr>
                <w:rFonts w:ascii="Book Antiqua" w:eastAsiaTheme="minorHAnsi" w:hAnsi="Book Antiqua" w:cs="Arial"/>
                <w:color w:val="000000"/>
                <w:sz w:val="22"/>
                <w:szCs w:val="22"/>
                <w:lang w:bidi="hi-IN"/>
              </w:rPr>
            </w:pPr>
            <w:r w:rsidRPr="00813B9B">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813B9B">
              <w:rPr>
                <w:rFonts w:ascii="Book Antiqua" w:eastAsiaTheme="minorHAnsi" w:hAnsi="Book Antiqua" w:cs="Arial"/>
                <w:color w:val="000000"/>
                <w:sz w:val="22"/>
                <w:szCs w:val="22"/>
                <w:lang w:bidi="hi-IN"/>
              </w:rPr>
              <w:t>has to</w:t>
            </w:r>
            <w:proofErr w:type="gramEnd"/>
            <w:r w:rsidRPr="00813B9B">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6A534B" w:rsidRPr="00813B9B" w:rsidRDefault="006A534B" w:rsidP="006A534B">
            <w:pPr>
              <w:ind w:left="-18" w:firstLine="18"/>
              <w:jc w:val="both"/>
              <w:rPr>
                <w:rFonts w:ascii="Book Antiqua" w:eastAsiaTheme="minorHAnsi" w:hAnsi="Book Antiqua" w:cs="Arial"/>
                <w:color w:val="000000"/>
                <w:sz w:val="22"/>
                <w:szCs w:val="22"/>
                <w:lang w:bidi="hi-IN"/>
              </w:rPr>
            </w:pPr>
          </w:p>
          <w:p w14:paraId="5F69B823" w14:textId="77777777" w:rsidR="006A534B" w:rsidRPr="00813B9B" w:rsidRDefault="006A534B" w:rsidP="006A534B">
            <w:pPr>
              <w:jc w:val="both"/>
              <w:rPr>
                <w:rFonts w:ascii="Book Antiqua" w:eastAsiaTheme="minorHAnsi" w:hAnsi="Book Antiqua" w:cs="Arial"/>
                <w:color w:val="000000"/>
                <w:sz w:val="22"/>
                <w:szCs w:val="22"/>
                <w:lang w:bidi="hi-IN"/>
              </w:rPr>
            </w:pPr>
            <w:r w:rsidRPr="00813B9B">
              <w:rPr>
                <w:rFonts w:ascii="Book Antiqua" w:eastAsiaTheme="minorHAnsi" w:hAnsi="Book Antiqua" w:cs="Arial"/>
                <w:color w:val="000000"/>
                <w:sz w:val="22"/>
                <w:szCs w:val="22"/>
                <w:lang w:bidi="hi-IN"/>
              </w:rPr>
              <w:t>In addition to the above, the Bank Guarantee (</w:t>
            </w:r>
            <w:proofErr w:type="gramStart"/>
            <w:r w:rsidRPr="00813B9B">
              <w:rPr>
                <w:rFonts w:ascii="Book Antiqua" w:eastAsiaTheme="minorHAnsi" w:hAnsi="Book Antiqua" w:cs="Arial"/>
                <w:color w:val="000000"/>
                <w:sz w:val="22"/>
                <w:szCs w:val="22"/>
                <w:lang w:bidi="hi-IN"/>
              </w:rPr>
              <w:t xml:space="preserve">towards </w:t>
            </w:r>
            <w:r w:rsidRPr="00813B9B">
              <w:rPr>
                <w:rFonts w:ascii="Book Antiqua" w:eastAsia="Batang" w:hAnsi="Book Antiqua" w:cs="Arial"/>
                <w:b/>
                <w:bCs/>
                <w:sz w:val="22"/>
                <w:szCs w:val="22"/>
              </w:rPr>
              <w:t xml:space="preserve"> </w:t>
            </w:r>
            <w:r w:rsidRPr="00813B9B">
              <w:rPr>
                <w:rFonts w:ascii="Book Antiqua" w:eastAsia="Batang" w:hAnsi="Book Antiqua" w:cs="Arial"/>
                <w:sz w:val="22"/>
                <w:szCs w:val="22"/>
              </w:rPr>
              <w:t>Advance</w:t>
            </w:r>
            <w:proofErr w:type="gramEnd"/>
            <w:r w:rsidRPr="00813B9B">
              <w:rPr>
                <w:rFonts w:ascii="Book Antiqua" w:eastAsia="Batang" w:hAnsi="Book Antiqua" w:cs="Arial"/>
                <w:sz w:val="22"/>
                <w:szCs w:val="22"/>
              </w:rPr>
              <w:t xml:space="preserve"> Payment Security and Performance Security) </w:t>
            </w:r>
            <w:r w:rsidRPr="00813B9B">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6A534B" w:rsidRPr="00813B9B" w:rsidRDefault="006A534B" w:rsidP="006A534B">
            <w:pPr>
              <w:jc w:val="both"/>
              <w:rPr>
                <w:rFonts w:ascii="Book Antiqua" w:hAnsi="Book Antiqua" w:cs="Arial"/>
                <w:b/>
                <w:bCs/>
                <w:sz w:val="22"/>
                <w:szCs w:val="22"/>
              </w:rPr>
            </w:pPr>
          </w:p>
        </w:tc>
      </w:tr>
      <w:tr w:rsidR="006A534B" w:rsidRPr="00813B9B" w14:paraId="0B80B142" w14:textId="77777777" w:rsidTr="00623770">
        <w:tc>
          <w:tcPr>
            <w:tcW w:w="824" w:type="dxa"/>
            <w:tcBorders>
              <w:right w:val="single" w:sz="4" w:space="0" w:color="auto"/>
            </w:tcBorders>
          </w:tcPr>
          <w:p w14:paraId="78F7D376" w14:textId="77777777" w:rsidR="006A534B" w:rsidRPr="00813B9B" w:rsidRDefault="006A534B" w:rsidP="006A53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6A534B" w:rsidRPr="00813B9B" w:rsidRDefault="006A534B" w:rsidP="006A534B">
            <w:pPr>
              <w:jc w:val="both"/>
              <w:rPr>
                <w:rFonts w:ascii="Book Antiqua" w:hAnsi="Book Antiqua" w:cs="Arial"/>
                <w:sz w:val="22"/>
                <w:szCs w:val="22"/>
              </w:rPr>
            </w:pPr>
            <w:r w:rsidRPr="00813B9B">
              <w:rPr>
                <w:rFonts w:ascii="Book Antiqua" w:hAnsi="Book Antiqua" w:cs="Calibri"/>
                <w:b/>
                <w:bCs/>
                <w:sz w:val="22"/>
                <w:szCs w:val="22"/>
              </w:rPr>
              <w:t>Adding new clause 9.6 in GCC</w:t>
            </w:r>
          </w:p>
        </w:tc>
        <w:tc>
          <w:tcPr>
            <w:tcW w:w="7184" w:type="dxa"/>
            <w:tcBorders>
              <w:left w:val="nil"/>
            </w:tcBorders>
          </w:tcPr>
          <w:p w14:paraId="45802C7C" w14:textId="77777777" w:rsidR="006A534B" w:rsidRPr="00813B9B" w:rsidRDefault="006A534B" w:rsidP="006A534B">
            <w:pPr>
              <w:jc w:val="both"/>
              <w:rPr>
                <w:rFonts w:ascii="Book Antiqua" w:hAnsi="Book Antiqua" w:cs="Calibri"/>
                <w:b/>
                <w:bCs/>
                <w:snapToGrid w:val="0"/>
                <w:sz w:val="22"/>
                <w:szCs w:val="22"/>
              </w:rPr>
            </w:pPr>
            <w:r w:rsidRPr="00813B9B">
              <w:rPr>
                <w:rFonts w:ascii="Book Antiqua" w:hAnsi="Book Antiqua" w:cs="Calibri"/>
                <w:b/>
                <w:bCs/>
                <w:snapToGrid w:val="0"/>
                <w:sz w:val="22"/>
                <w:szCs w:val="22"/>
              </w:rPr>
              <w:t>Add new clause 9.6 in GCC</w:t>
            </w:r>
          </w:p>
          <w:p w14:paraId="613768A3" w14:textId="77777777" w:rsidR="006A534B" w:rsidRPr="00813B9B" w:rsidRDefault="006A534B" w:rsidP="006A534B">
            <w:pPr>
              <w:jc w:val="both"/>
              <w:rPr>
                <w:rFonts w:ascii="Book Antiqua" w:hAnsi="Book Antiqua" w:cs="Calibri"/>
                <w:b/>
                <w:bCs/>
                <w:snapToGrid w:val="0"/>
                <w:sz w:val="22"/>
                <w:szCs w:val="22"/>
              </w:rPr>
            </w:pPr>
          </w:p>
          <w:p w14:paraId="25B61C05" w14:textId="77777777" w:rsidR="006A534B" w:rsidRPr="00813B9B" w:rsidRDefault="006A534B" w:rsidP="006A534B">
            <w:pPr>
              <w:jc w:val="both"/>
              <w:rPr>
                <w:rFonts w:ascii="Book Antiqua" w:hAnsi="Book Antiqua" w:cs="Calibri"/>
                <w:b/>
                <w:bCs/>
                <w:snapToGrid w:val="0"/>
                <w:sz w:val="22"/>
                <w:szCs w:val="22"/>
              </w:rPr>
            </w:pPr>
            <w:r w:rsidRPr="00813B9B">
              <w:rPr>
                <w:rFonts w:ascii="Book Antiqua" w:hAnsi="Book Antiqua" w:cs="Calibri"/>
                <w:b/>
                <w:bCs/>
                <w:snapToGrid w:val="0"/>
                <w:sz w:val="22"/>
                <w:szCs w:val="22"/>
              </w:rPr>
              <w:t xml:space="preserve">9.6 Surety Insurer: </w:t>
            </w:r>
          </w:p>
          <w:p w14:paraId="565DA762" w14:textId="77777777" w:rsidR="006A534B" w:rsidRPr="00813B9B" w:rsidRDefault="006A534B" w:rsidP="006A534B">
            <w:pPr>
              <w:jc w:val="both"/>
              <w:rPr>
                <w:rFonts w:ascii="Book Antiqua" w:hAnsi="Book Antiqua" w:cs="Calibri"/>
                <w:b/>
                <w:bCs/>
                <w:snapToGrid w:val="0"/>
                <w:sz w:val="22"/>
                <w:szCs w:val="22"/>
              </w:rPr>
            </w:pPr>
          </w:p>
          <w:p w14:paraId="61EB43F3" w14:textId="77777777" w:rsidR="006A534B" w:rsidRPr="00813B9B" w:rsidRDefault="006A534B" w:rsidP="006A534B">
            <w:pPr>
              <w:jc w:val="both"/>
              <w:rPr>
                <w:rFonts w:ascii="Book Antiqua" w:hAnsi="Book Antiqua" w:cs="Calibri"/>
                <w:b/>
                <w:bCs/>
                <w:snapToGrid w:val="0"/>
                <w:sz w:val="22"/>
                <w:szCs w:val="22"/>
              </w:rPr>
            </w:pPr>
            <w:r w:rsidRPr="00813B9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6A534B" w:rsidRPr="00813B9B" w:rsidRDefault="006A534B" w:rsidP="006A534B">
            <w:pPr>
              <w:jc w:val="both"/>
              <w:rPr>
                <w:rFonts w:ascii="Book Antiqua" w:eastAsiaTheme="minorHAnsi" w:hAnsi="Book Antiqua" w:cs="Arial"/>
                <w:b/>
                <w:bCs/>
                <w:color w:val="000000"/>
                <w:sz w:val="22"/>
                <w:szCs w:val="22"/>
                <w:lang w:bidi="hi-IN"/>
              </w:rPr>
            </w:pPr>
          </w:p>
        </w:tc>
      </w:tr>
      <w:tr w:rsidR="00832A46" w:rsidRPr="00813B9B" w14:paraId="664FFA1E" w14:textId="77777777" w:rsidTr="00FD7A94">
        <w:tc>
          <w:tcPr>
            <w:tcW w:w="824" w:type="dxa"/>
            <w:tcBorders>
              <w:right w:val="single" w:sz="4" w:space="0" w:color="auto"/>
            </w:tcBorders>
          </w:tcPr>
          <w:p w14:paraId="3CB48FEF"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76029245" w14:textId="548B2A18"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lang w:val="en-IN" w:eastAsia="en-IN"/>
              </w:rPr>
              <w:t>GCC 10.3</w:t>
            </w:r>
          </w:p>
        </w:tc>
        <w:tc>
          <w:tcPr>
            <w:tcW w:w="7184" w:type="dxa"/>
            <w:tcBorders>
              <w:top w:val="single" w:sz="4" w:space="0" w:color="auto"/>
              <w:left w:val="nil"/>
              <w:bottom w:val="single" w:sz="4" w:space="0" w:color="auto"/>
              <w:right w:val="single" w:sz="4" w:space="0" w:color="auto"/>
            </w:tcBorders>
          </w:tcPr>
          <w:p w14:paraId="79DAB228" w14:textId="77777777" w:rsidR="00832A46" w:rsidRPr="00813B9B" w:rsidRDefault="00832A46" w:rsidP="00832A46">
            <w:pPr>
              <w:jc w:val="both"/>
              <w:rPr>
                <w:rFonts w:ascii="Book Antiqua" w:hAnsi="Book Antiqua" w:cs="Arial"/>
                <w:b/>
                <w:bCs/>
                <w:sz w:val="22"/>
                <w:szCs w:val="22"/>
                <w:lang w:val="en-IN" w:eastAsia="en-IN"/>
              </w:rPr>
            </w:pPr>
            <w:r w:rsidRPr="00813B9B">
              <w:rPr>
                <w:rFonts w:ascii="Book Antiqua" w:hAnsi="Book Antiqua" w:cs="Arial"/>
                <w:b/>
                <w:bCs/>
                <w:sz w:val="22"/>
                <w:szCs w:val="22"/>
                <w:lang w:val="en-IN" w:eastAsia="en-IN"/>
              </w:rPr>
              <w:t>Supplementing Sub-Clause GCC 10.3 with the following:</w:t>
            </w:r>
          </w:p>
          <w:p w14:paraId="55F1A7C2" w14:textId="77777777" w:rsidR="00832A46" w:rsidRPr="00813B9B" w:rsidRDefault="00832A46" w:rsidP="00832A46">
            <w:pPr>
              <w:jc w:val="both"/>
              <w:rPr>
                <w:rFonts w:ascii="Book Antiqua" w:hAnsi="Book Antiqua" w:cs="Arial"/>
                <w:b/>
                <w:bCs/>
                <w:sz w:val="22"/>
                <w:szCs w:val="22"/>
                <w:lang w:val="en-IN" w:eastAsia="en-IN"/>
              </w:rPr>
            </w:pPr>
          </w:p>
          <w:p w14:paraId="32BDA7CD" w14:textId="77777777" w:rsidR="00832A46" w:rsidRPr="00813B9B" w:rsidRDefault="00832A46" w:rsidP="00832A46">
            <w:pPr>
              <w:jc w:val="both"/>
              <w:rPr>
                <w:rFonts w:ascii="Book Antiqua" w:hAnsi="Book Antiqua" w:cs="Arial"/>
                <w:b/>
                <w:bCs/>
                <w:sz w:val="22"/>
                <w:szCs w:val="22"/>
                <w:lang w:val="en-IN" w:eastAsia="en-IN"/>
              </w:rPr>
            </w:pPr>
            <w:r w:rsidRPr="00813B9B">
              <w:rPr>
                <w:rFonts w:ascii="Book Antiqua" w:hAnsi="Book Antiqua" w:cs="Arial"/>
                <w:b/>
                <w:bCs/>
                <w:sz w:val="22"/>
                <w:szCs w:val="22"/>
                <w:lang w:val="en-IN" w:eastAsia="en-IN"/>
              </w:rPr>
              <w:t>The second para is not applicable.</w:t>
            </w:r>
          </w:p>
          <w:p w14:paraId="5BB26816" w14:textId="77777777" w:rsidR="00832A46" w:rsidRPr="00813B9B" w:rsidRDefault="00832A46" w:rsidP="00832A46">
            <w:pPr>
              <w:jc w:val="both"/>
              <w:rPr>
                <w:rFonts w:ascii="Book Antiqua" w:eastAsia="Calibri" w:hAnsi="Book Antiqua" w:cs="Arial"/>
                <w:b/>
                <w:bCs/>
                <w:color w:val="000000" w:themeColor="text1"/>
                <w:sz w:val="22"/>
                <w:szCs w:val="22"/>
                <w:u w:val="single"/>
                <w:lang w:bidi="hi-IN"/>
              </w:rPr>
            </w:pPr>
          </w:p>
        </w:tc>
      </w:tr>
      <w:tr w:rsidR="00832A46" w:rsidRPr="00813B9B" w14:paraId="0DA014F5" w14:textId="77777777" w:rsidTr="00623770">
        <w:tc>
          <w:tcPr>
            <w:tcW w:w="824" w:type="dxa"/>
            <w:tcBorders>
              <w:right w:val="single" w:sz="4" w:space="0" w:color="auto"/>
            </w:tcBorders>
          </w:tcPr>
          <w:p w14:paraId="26C239BA"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14.2</w:t>
            </w:r>
          </w:p>
        </w:tc>
        <w:tc>
          <w:tcPr>
            <w:tcW w:w="7184" w:type="dxa"/>
            <w:tcBorders>
              <w:left w:val="nil"/>
            </w:tcBorders>
          </w:tcPr>
          <w:p w14:paraId="16C44374" w14:textId="77777777" w:rsidR="00832A46" w:rsidRPr="00813B9B" w:rsidRDefault="00832A46" w:rsidP="00832A46">
            <w:pPr>
              <w:jc w:val="both"/>
              <w:rPr>
                <w:rFonts w:ascii="Book Antiqua" w:eastAsia="Calibri" w:hAnsi="Book Antiqua" w:cs="Arial"/>
                <w:b/>
                <w:bCs/>
                <w:color w:val="000000" w:themeColor="text1"/>
                <w:sz w:val="22"/>
                <w:szCs w:val="22"/>
                <w:u w:val="single"/>
                <w:lang w:bidi="hi-IN"/>
              </w:rPr>
            </w:pPr>
            <w:r w:rsidRPr="00813B9B">
              <w:rPr>
                <w:rFonts w:ascii="Book Antiqua" w:eastAsia="Calibri" w:hAnsi="Book Antiqua" w:cs="Arial"/>
                <w:b/>
                <w:bCs/>
                <w:color w:val="000000" w:themeColor="text1"/>
                <w:sz w:val="22"/>
                <w:szCs w:val="22"/>
                <w:u w:val="single"/>
                <w:lang w:bidi="hi-IN"/>
              </w:rPr>
              <w:t>Replace GCC Clause 14.2 with the following:</w:t>
            </w:r>
          </w:p>
          <w:p w14:paraId="025C8738" w14:textId="77777777" w:rsidR="00832A46" w:rsidRPr="00813B9B" w:rsidRDefault="00832A46" w:rsidP="00832A46">
            <w:pPr>
              <w:jc w:val="both"/>
              <w:rPr>
                <w:rFonts w:ascii="Book Antiqua" w:hAnsi="Book Antiqua"/>
                <w:b/>
                <w:bCs/>
                <w:sz w:val="22"/>
                <w:szCs w:val="22"/>
              </w:rPr>
            </w:pPr>
          </w:p>
          <w:p w14:paraId="32BC2D29" w14:textId="77777777" w:rsidR="00832A46" w:rsidRPr="00813B9B" w:rsidRDefault="00832A46" w:rsidP="00832A46">
            <w:pPr>
              <w:jc w:val="both"/>
              <w:rPr>
                <w:rFonts w:ascii="Book Antiqua" w:hAnsi="Book Antiqua"/>
                <w:b/>
                <w:bCs/>
                <w:sz w:val="22"/>
                <w:szCs w:val="22"/>
              </w:rPr>
            </w:pPr>
            <w:r w:rsidRPr="00813B9B">
              <w:rPr>
                <w:rFonts w:ascii="Book Antiqua" w:hAnsi="Book Antiqua"/>
                <w:b/>
                <w:bCs/>
                <w:sz w:val="22"/>
                <w:szCs w:val="22"/>
              </w:rPr>
              <w:t>Program of Performance</w:t>
            </w:r>
          </w:p>
          <w:p w14:paraId="781D521D" w14:textId="77777777" w:rsidR="00832A46" w:rsidRPr="00813B9B" w:rsidRDefault="00832A46" w:rsidP="00832A46">
            <w:pPr>
              <w:jc w:val="both"/>
              <w:rPr>
                <w:rFonts w:ascii="Book Antiqua" w:hAnsi="Book Antiqua"/>
                <w:sz w:val="22"/>
                <w:szCs w:val="22"/>
              </w:rPr>
            </w:pPr>
          </w:p>
          <w:p w14:paraId="17E419AD"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w:t>
            </w:r>
            <w:r w:rsidRPr="00813B9B">
              <w:rPr>
                <w:rFonts w:ascii="Book Antiqua" w:hAnsi="Book Antiqua"/>
                <w:sz w:val="22"/>
                <w:szCs w:val="22"/>
              </w:rPr>
              <w:lastRenderedPageBreak/>
              <w:t xml:space="preserve">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13B9B">
              <w:rPr>
                <w:rFonts w:ascii="Book Antiqua" w:hAnsi="Book Antiqua"/>
                <w:sz w:val="22"/>
                <w:szCs w:val="22"/>
              </w:rPr>
              <w:t>34, and</w:t>
            </w:r>
            <w:proofErr w:type="gramEnd"/>
            <w:r w:rsidRPr="00813B9B">
              <w:rPr>
                <w:rFonts w:ascii="Book Antiqua" w:hAnsi="Book Antiqua"/>
                <w:sz w:val="22"/>
                <w:szCs w:val="22"/>
              </w:rPr>
              <w:t xml:space="preserve"> shall submit all such revisions to the Project Manager.</w:t>
            </w:r>
          </w:p>
          <w:p w14:paraId="24B9AE22" w14:textId="77777777" w:rsidR="00832A46" w:rsidRPr="00813B9B" w:rsidRDefault="00832A46" w:rsidP="00832A46">
            <w:pPr>
              <w:jc w:val="both"/>
              <w:rPr>
                <w:rFonts w:ascii="Book Antiqua" w:hAnsi="Book Antiqua"/>
                <w:sz w:val="22"/>
                <w:szCs w:val="22"/>
              </w:rPr>
            </w:pPr>
          </w:p>
          <w:p w14:paraId="025A0F3E"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Further to above, the concerned POWERGRID’s site executive shall </w:t>
            </w:r>
            <w:proofErr w:type="gramStart"/>
            <w:r w:rsidRPr="00813B9B">
              <w:rPr>
                <w:rFonts w:ascii="Book Antiqua" w:hAnsi="Book Antiqua"/>
                <w:sz w:val="22"/>
                <w:szCs w:val="22"/>
              </w:rPr>
              <w:t>enter into</w:t>
            </w:r>
            <w:proofErr w:type="gramEnd"/>
            <w:r w:rsidRPr="00813B9B">
              <w:rPr>
                <w:rFonts w:ascii="Book Antiqua" w:hAnsi="Book Antiqua"/>
                <w:sz w:val="22"/>
                <w:szCs w:val="22"/>
              </w:rPr>
              <w:t xml:space="preserve"> a location-wise </w:t>
            </w:r>
            <w:proofErr w:type="spellStart"/>
            <w:r w:rsidRPr="00813B9B">
              <w:rPr>
                <w:rFonts w:ascii="Book Antiqua" w:hAnsi="Book Antiqua"/>
                <w:sz w:val="22"/>
                <w:szCs w:val="22"/>
              </w:rPr>
              <w:t>programme</w:t>
            </w:r>
            <w:proofErr w:type="spellEnd"/>
            <w:r w:rsidRPr="00813B9B">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813B9B">
              <w:rPr>
                <w:rFonts w:ascii="Book Antiqua" w:hAnsi="Book Antiqua"/>
                <w:sz w:val="22"/>
                <w:szCs w:val="22"/>
              </w:rPr>
              <w:t>programme</w:t>
            </w:r>
            <w:proofErr w:type="spellEnd"/>
            <w:r w:rsidRPr="00813B9B">
              <w:rPr>
                <w:rFonts w:ascii="Book Antiqua" w:hAnsi="Book Antiqua"/>
                <w:sz w:val="22"/>
                <w:szCs w:val="22"/>
              </w:rPr>
              <w:t xml:space="preserve">.   </w:t>
            </w:r>
          </w:p>
          <w:p w14:paraId="5D0E6E08" w14:textId="77777777" w:rsidR="00832A46" w:rsidRPr="00813B9B" w:rsidRDefault="00832A46" w:rsidP="00832A46">
            <w:pPr>
              <w:jc w:val="both"/>
              <w:rPr>
                <w:rFonts w:ascii="Book Antiqua" w:eastAsiaTheme="minorHAnsi" w:hAnsi="Book Antiqua" w:cs="Arial"/>
                <w:b/>
                <w:bCs/>
                <w:color w:val="000000"/>
                <w:sz w:val="22"/>
                <w:szCs w:val="22"/>
                <w:lang w:bidi="hi-IN"/>
              </w:rPr>
            </w:pPr>
          </w:p>
        </w:tc>
      </w:tr>
      <w:tr w:rsidR="00832A46" w:rsidRPr="00813B9B" w14:paraId="51216FE3" w14:textId="77777777" w:rsidTr="00623770">
        <w:tc>
          <w:tcPr>
            <w:tcW w:w="824" w:type="dxa"/>
            <w:tcBorders>
              <w:right w:val="single" w:sz="4" w:space="0" w:color="auto"/>
            </w:tcBorders>
          </w:tcPr>
          <w:p w14:paraId="570407F8"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14.4</w:t>
            </w:r>
          </w:p>
        </w:tc>
        <w:tc>
          <w:tcPr>
            <w:tcW w:w="7184" w:type="dxa"/>
            <w:tcBorders>
              <w:left w:val="nil"/>
            </w:tcBorders>
          </w:tcPr>
          <w:p w14:paraId="01097F1E" w14:textId="77777777" w:rsidR="00832A46" w:rsidRPr="00813B9B" w:rsidRDefault="00832A46" w:rsidP="00832A46">
            <w:pPr>
              <w:jc w:val="both"/>
              <w:rPr>
                <w:rFonts w:ascii="Book Antiqua" w:eastAsia="Calibri" w:hAnsi="Book Antiqua" w:cs="Arial"/>
                <w:b/>
                <w:bCs/>
                <w:color w:val="000000" w:themeColor="text1"/>
                <w:sz w:val="22"/>
                <w:szCs w:val="22"/>
                <w:u w:val="single"/>
                <w:lang w:bidi="hi-IN"/>
              </w:rPr>
            </w:pPr>
            <w:r w:rsidRPr="00813B9B">
              <w:rPr>
                <w:rFonts w:ascii="Book Antiqua" w:eastAsia="Calibri" w:hAnsi="Book Antiqua" w:cs="Arial"/>
                <w:b/>
                <w:bCs/>
                <w:color w:val="000000" w:themeColor="text1"/>
                <w:sz w:val="22"/>
                <w:szCs w:val="22"/>
                <w:u w:val="single"/>
                <w:lang w:bidi="hi-IN"/>
              </w:rPr>
              <w:t>Replace GCC Clause 14.4 with the following:</w:t>
            </w:r>
          </w:p>
          <w:p w14:paraId="645E5BBE" w14:textId="77777777" w:rsidR="00832A46" w:rsidRPr="00813B9B" w:rsidRDefault="00832A46" w:rsidP="00832A46">
            <w:pPr>
              <w:jc w:val="both"/>
              <w:rPr>
                <w:rFonts w:ascii="Book Antiqua" w:hAnsi="Book Antiqua"/>
                <w:b/>
                <w:bCs/>
                <w:sz w:val="22"/>
                <w:szCs w:val="22"/>
              </w:rPr>
            </w:pPr>
          </w:p>
          <w:p w14:paraId="12F26A8F" w14:textId="77777777" w:rsidR="00832A46" w:rsidRPr="00813B9B" w:rsidRDefault="00832A46" w:rsidP="00832A46">
            <w:pPr>
              <w:jc w:val="both"/>
              <w:rPr>
                <w:rFonts w:ascii="Book Antiqua" w:hAnsi="Book Antiqua"/>
                <w:b/>
                <w:bCs/>
                <w:sz w:val="22"/>
                <w:szCs w:val="22"/>
              </w:rPr>
            </w:pPr>
            <w:r w:rsidRPr="00813B9B">
              <w:rPr>
                <w:rFonts w:ascii="Book Antiqua" w:hAnsi="Book Antiqua"/>
                <w:b/>
                <w:bCs/>
                <w:sz w:val="22"/>
                <w:szCs w:val="22"/>
              </w:rPr>
              <w:t>Progress of Performance</w:t>
            </w:r>
          </w:p>
          <w:p w14:paraId="78EEA96B" w14:textId="77777777" w:rsidR="00832A46" w:rsidRPr="00813B9B" w:rsidRDefault="00832A46" w:rsidP="00832A46">
            <w:pPr>
              <w:jc w:val="both"/>
              <w:rPr>
                <w:rFonts w:ascii="Book Antiqua" w:hAnsi="Book Antiqua"/>
                <w:sz w:val="22"/>
                <w:szCs w:val="22"/>
              </w:rPr>
            </w:pPr>
          </w:p>
          <w:p w14:paraId="76E653EC"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832A46" w:rsidRPr="00813B9B" w:rsidRDefault="00832A46" w:rsidP="00832A46">
            <w:pPr>
              <w:jc w:val="both"/>
              <w:rPr>
                <w:rFonts w:ascii="Book Antiqua" w:hAnsi="Book Antiqua"/>
                <w:sz w:val="22"/>
                <w:szCs w:val="22"/>
              </w:rPr>
            </w:pPr>
          </w:p>
          <w:p w14:paraId="793964C3"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832A46" w:rsidRPr="00813B9B" w:rsidRDefault="00832A46" w:rsidP="00832A46">
            <w:pPr>
              <w:jc w:val="both"/>
              <w:rPr>
                <w:rFonts w:ascii="Book Antiqua" w:eastAsiaTheme="minorHAnsi" w:hAnsi="Book Antiqua" w:cs="Arial"/>
                <w:b/>
                <w:bCs/>
                <w:color w:val="000000"/>
                <w:sz w:val="22"/>
                <w:szCs w:val="22"/>
                <w:lang w:bidi="hi-IN"/>
              </w:rPr>
            </w:pPr>
          </w:p>
        </w:tc>
      </w:tr>
      <w:tr w:rsidR="00832A46" w:rsidRPr="00813B9B" w14:paraId="76A63FEC" w14:textId="77777777" w:rsidTr="00623770">
        <w:tc>
          <w:tcPr>
            <w:tcW w:w="824" w:type="dxa"/>
            <w:tcBorders>
              <w:right w:val="single" w:sz="4" w:space="0" w:color="auto"/>
            </w:tcBorders>
          </w:tcPr>
          <w:p w14:paraId="13EF7106"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15.1</w:t>
            </w:r>
          </w:p>
        </w:tc>
        <w:tc>
          <w:tcPr>
            <w:tcW w:w="7184" w:type="dxa"/>
            <w:tcBorders>
              <w:left w:val="nil"/>
            </w:tcBorders>
          </w:tcPr>
          <w:p w14:paraId="33CE4373" w14:textId="77777777" w:rsidR="00832A46" w:rsidRPr="00813B9B" w:rsidRDefault="00832A46" w:rsidP="00832A46">
            <w:pPr>
              <w:jc w:val="both"/>
              <w:rPr>
                <w:rFonts w:ascii="Book Antiqua" w:eastAsiaTheme="minorHAnsi" w:hAnsi="Book Antiqua" w:cs="Arial"/>
                <w:b/>
                <w:bCs/>
                <w:color w:val="000000"/>
                <w:sz w:val="22"/>
                <w:szCs w:val="22"/>
                <w:lang w:bidi="hi-IN"/>
              </w:rPr>
            </w:pPr>
            <w:r w:rsidRPr="00813B9B">
              <w:rPr>
                <w:rFonts w:ascii="Book Antiqua" w:eastAsiaTheme="minorHAnsi" w:hAnsi="Book Antiqua" w:cs="Arial"/>
                <w:b/>
                <w:bCs/>
                <w:color w:val="000000"/>
                <w:sz w:val="22"/>
                <w:szCs w:val="22"/>
                <w:lang w:bidi="hi-IN"/>
              </w:rPr>
              <w:t>Replace GCC 15.1 as follows:</w:t>
            </w:r>
          </w:p>
          <w:p w14:paraId="0AFE61E8" w14:textId="77777777" w:rsidR="00832A46" w:rsidRPr="00813B9B" w:rsidRDefault="00832A46" w:rsidP="00832A46">
            <w:pPr>
              <w:ind w:left="342" w:hanging="270"/>
              <w:jc w:val="both"/>
              <w:rPr>
                <w:rFonts w:ascii="Book Antiqua" w:eastAsiaTheme="minorHAnsi" w:hAnsi="Book Antiqua" w:cs="Arial"/>
                <w:b/>
                <w:bCs/>
                <w:color w:val="000000"/>
                <w:sz w:val="22"/>
                <w:szCs w:val="22"/>
                <w:lang w:bidi="hi-IN"/>
              </w:rPr>
            </w:pPr>
          </w:p>
          <w:p w14:paraId="5BFEAD90" w14:textId="77777777" w:rsidR="00832A46" w:rsidRPr="00813B9B" w:rsidRDefault="00832A46" w:rsidP="00832A46">
            <w:pPr>
              <w:jc w:val="both"/>
              <w:rPr>
                <w:rFonts w:ascii="Book Antiqua" w:eastAsia="Calibri" w:hAnsi="Book Antiqua" w:cs="Arial"/>
                <w:color w:val="000000"/>
                <w:sz w:val="22"/>
                <w:szCs w:val="22"/>
                <w:lang w:bidi="hi-IN"/>
              </w:rPr>
            </w:pPr>
            <w:r w:rsidRPr="00813B9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813B9B">
              <w:rPr>
                <w:rFonts w:ascii="Book Antiqua" w:eastAsia="Calibri" w:hAnsi="Book Antiqua" w:cs="Arial"/>
                <w:color w:val="000000"/>
                <w:sz w:val="22"/>
                <w:szCs w:val="22"/>
                <w:lang w:bidi="hi-IN"/>
              </w:rPr>
              <w:t>in regard to</w:t>
            </w:r>
            <w:proofErr w:type="gramEnd"/>
            <w:r w:rsidRPr="00813B9B">
              <w:rPr>
                <w:rFonts w:ascii="Book Antiqua" w:eastAsia="Calibri" w:hAnsi="Book Antiqua" w:cs="Arial"/>
                <w:color w:val="000000"/>
                <w:sz w:val="22"/>
                <w:szCs w:val="22"/>
                <w:lang w:bidi="hi-IN"/>
              </w:rPr>
              <w:t xml:space="preserve"> ‘Bidder from a country which shares a land border with India’ as per ITB clause</w:t>
            </w:r>
            <w:r w:rsidRPr="00813B9B">
              <w:rPr>
                <w:rFonts w:ascii="Book Antiqua" w:hAnsi="Book Antiqua" w:cs="Arial"/>
                <w:sz w:val="22"/>
                <w:szCs w:val="22"/>
              </w:rPr>
              <w:t xml:space="preserve"> 2.1.</w:t>
            </w:r>
            <w:r w:rsidRPr="00813B9B">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832A46" w:rsidRPr="00813B9B" w:rsidRDefault="00832A46" w:rsidP="00832A46">
            <w:pPr>
              <w:jc w:val="both"/>
              <w:rPr>
                <w:rFonts w:ascii="Book Antiqua" w:eastAsiaTheme="minorHAnsi" w:hAnsi="Book Antiqua" w:cs="Arial"/>
                <w:b/>
                <w:bCs/>
                <w:color w:val="000000"/>
                <w:sz w:val="22"/>
                <w:szCs w:val="22"/>
                <w:lang w:bidi="hi-IN"/>
              </w:rPr>
            </w:pPr>
          </w:p>
        </w:tc>
      </w:tr>
      <w:tr w:rsidR="00832A46" w:rsidRPr="00813B9B" w14:paraId="624AE09D" w14:textId="77777777" w:rsidTr="00623770">
        <w:tc>
          <w:tcPr>
            <w:tcW w:w="824" w:type="dxa"/>
            <w:tcBorders>
              <w:right w:val="single" w:sz="4" w:space="0" w:color="auto"/>
            </w:tcBorders>
          </w:tcPr>
          <w:p w14:paraId="62EF2BA8"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15.3</w:t>
            </w:r>
          </w:p>
        </w:tc>
        <w:tc>
          <w:tcPr>
            <w:tcW w:w="7184" w:type="dxa"/>
            <w:tcBorders>
              <w:left w:val="nil"/>
            </w:tcBorders>
          </w:tcPr>
          <w:p w14:paraId="7395203B"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 xml:space="preserve">Replace the existing provision with the following: </w:t>
            </w:r>
          </w:p>
          <w:p w14:paraId="3B027098" w14:textId="77777777" w:rsidR="00832A46" w:rsidRPr="00813B9B" w:rsidRDefault="00832A46" w:rsidP="00832A46">
            <w:pPr>
              <w:ind w:left="668"/>
              <w:jc w:val="both"/>
              <w:rPr>
                <w:rFonts w:ascii="Book Antiqua" w:hAnsi="Book Antiqua" w:cs="Arial"/>
                <w:sz w:val="22"/>
                <w:szCs w:val="22"/>
              </w:rPr>
            </w:pPr>
          </w:p>
          <w:p w14:paraId="67A6461E" w14:textId="77777777" w:rsidR="00832A46" w:rsidRPr="00813B9B" w:rsidRDefault="00832A46" w:rsidP="00832A46">
            <w:pPr>
              <w:jc w:val="both"/>
              <w:rPr>
                <w:rFonts w:ascii="Book Antiqua" w:eastAsia="MS Mincho" w:hAnsi="Book Antiqua" w:cs="Arial"/>
                <w:sz w:val="22"/>
                <w:szCs w:val="22"/>
              </w:rPr>
            </w:pPr>
            <w:r w:rsidRPr="00813B9B">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832A46" w:rsidRPr="00813B9B" w:rsidRDefault="00832A46" w:rsidP="00832A46">
            <w:pPr>
              <w:jc w:val="both"/>
              <w:rPr>
                <w:rFonts w:ascii="Book Antiqua" w:hAnsi="Book Antiqua" w:cs="Arial"/>
                <w:sz w:val="22"/>
                <w:szCs w:val="22"/>
              </w:rPr>
            </w:pPr>
          </w:p>
        </w:tc>
      </w:tr>
      <w:tr w:rsidR="00832A46" w:rsidRPr="00813B9B" w14:paraId="74A7A7D0" w14:textId="77777777" w:rsidTr="00623770">
        <w:tc>
          <w:tcPr>
            <w:tcW w:w="824" w:type="dxa"/>
            <w:tcBorders>
              <w:right w:val="single" w:sz="4" w:space="0" w:color="auto"/>
            </w:tcBorders>
          </w:tcPr>
          <w:p w14:paraId="20AFBF76"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832A46" w:rsidRPr="00813B9B" w:rsidRDefault="00832A46" w:rsidP="00832A46">
            <w:pPr>
              <w:jc w:val="both"/>
              <w:rPr>
                <w:rFonts w:ascii="Book Antiqua" w:hAnsi="Book Antiqua"/>
                <w:sz w:val="22"/>
                <w:szCs w:val="22"/>
              </w:rPr>
            </w:pPr>
            <w:r w:rsidRPr="00813B9B">
              <w:rPr>
                <w:rFonts w:ascii="Book Antiqua" w:hAnsi="Book Antiqua"/>
                <w:sz w:val="22"/>
                <w:szCs w:val="22"/>
              </w:rPr>
              <w:t>GCC 15.5</w:t>
            </w:r>
          </w:p>
        </w:tc>
        <w:tc>
          <w:tcPr>
            <w:tcW w:w="7184" w:type="dxa"/>
            <w:tcBorders>
              <w:left w:val="nil"/>
            </w:tcBorders>
          </w:tcPr>
          <w:p w14:paraId="3DA49C8C"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Adding New sub clause GCC 15.5</w:t>
            </w:r>
          </w:p>
          <w:p w14:paraId="6F168C62" w14:textId="77777777" w:rsidR="00832A46" w:rsidRPr="00813B9B" w:rsidRDefault="00832A46" w:rsidP="00832A46">
            <w:pPr>
              <w:jc w:val="both"/>
              <w:rPr>
                <w:rFonts w:ascii="Book Antiqua" w:hAnsi="Book Antiqua" w:cs="Arial"/>
                <w:b/>
                <w:bCs/>
                <w:sz w:val="22"/>
                <w:szCs w:val="22"/>
              </w:rPr>
            </w:pPr>
          </w:p>
          <w:p w14:paraId="63D4C573" w14:textId="399B8238" w:rsidR="00832A46" w:rsidRPr="00EE188B" w:rsidRDefault="00832A46" w:rsidP="00832A46">
            <w:pPr>
              <w:jc w:val="both"/>
              <w:rPr>
                <w:rFonts w:ascii="Book Antiqua" w:hAnsi="Book Antiqua"/>
                <w:sz w:val="22"/>
                <w:szCs w:val="22"/>
              </w:rPr>
            </w:pPr>
            <w:r w:rsidRPr="00813B9B">
              <w:rPr>
                <w:rFonts w:ascii="Book Antiqua" w:hAnsi="Book Antiqua"/>
                <w:sz w:val="22"/>
                <w:szCs w:val="22"/>
              </w:rPr>
              <w:t>The Contractor shall sign the Integrity Pact with its Subcontractors before employing under the Contract.</w:t>
            </w:r>
          </w:p>
        </w:tc>
      </w:tr>
      <w:tr w:rsidR="00832A46" w:rsidRPr="00813B9B" w14:paraId="60C004C2" w14:textId="77777777" w:rsidTr="00623770">
        <w:tc>
          <w:tcPr>
            <w:tcW w:w="824" w:type="dxa"/>
            <w:tcBorders>
              <w:right w:val="single" w:sz="4" w:space="0" w:color="auto"/>
            </w:tcBorders>
          </w:tcPr>
          <w:p w14:paraId="0CA5588E"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832A46" w:rsidRPr="00813B9B" w:rsidRDefault="00832A46" w:rsidP="00832A46">
            <w:pPr>
              <w:jc w:val="both"/>
              <w:rPr>
                <w:rFonts w:ascii="Book Antiqua" w:hAnsi="Book Antiqua" w:cs="Arial"/>
                <w:sz w:val="22"/>
                <w:szCs w:val="22"/>
              </w:rPr>
            </w:pPr>
            <w:r w:rsidRPr="00813B9B">
              <w:rPr>
                <w:rFonts w:ascii="Book Antiqua" w:hAnsi="Book Antiqua"/>
                <w:sz w:val="22"/>
                <w:szCs w:val="22"/>
              </w:rPr>
              <w:t>GCC 16.3.5</w:t>
            </w:r>
          </w:p>
        </w:tc>
        <w:tc>
          <w:tcPr>
            <w:tcW w:w="7184" w:type="dxa"/>
            <w:tcBorders>
              <w:left w:val="nil"/>
            </w:tcBorders>
          </w:tcPr>
          <w:p w14:paraId="1535785B" w14:textId="77777777" w:rsidR="00832A46" w:rsidRPr="00813B9B" w:rsidRDefault="00832A46" w:rsidP="00832A46">
            <w:pPr>
              <w:jc w:val="both"/>
              <w:rPr>
                <w:rFonts w:ascii="Book Antiqua" w:hAnsi="Book Antiqua"/>
                <w:b/>
                <w:bCs/>
                <w:sz w:val="22"/>
                <w:szCs w:val="22"/>
              </w:rPr>
            </w:pPr>
            <w:r w:rsidRPr="00813B9B">
              <w:rPr>
                <w:rFonts w:ascii="Book Antiqua" w:hAnsi="Book Antiqua"/>
                <w:b/>
                <w:bCs/>
                <w:sz w:val="22"/>
                <w:szCs w:val="22"/>
              </w:rPr>
              <w:t xml:space="preserve">Replace the existing provision with the following: </w:t>
            </w:r>
          </w:p>
          <w:p w14:paraId="3F56F547" w14:textId="77777777" w:rsidR="00832A46" w:rsidRPr="00813B9B" w:rsidRDefault="00832A46" w:rsidP="00832A46">
            <w:pPr>
              <w:jc w:val="both"/>
              <w:rPr>
                <w:rFonts w:ascii="Book Antiqua" w:hAnsi="Book Antiqua"/>
                <w:sz w:val="22"/>
                <w:szCs w:val="22"/>
              </w:rPr>
            </w:pPr>
          </w:p>
          <w:p w14:paraId="27FAEF6E" w14:textId="696746F0" w:rsidR="00832A46" w:rsidRPr="00813B9B" w:rsidRDefault="00832A46" w:rsidP="00832A46">
            <w:pPr>
              <w:jc w:val="both"/>
              <w:rPr>
                <w:rFonts w:ascii="Book Antiqua" w:hAnsi="Book Antiqua"/>
                <w:sz w:val="22"/>
                <w:szCs w:val="22"/>
              </w:rPr>
            </w:pPr>
            <w:r w:rsidRPr="00813B9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813B9B">
              <w:rPr>
                <w:rFonts w:ascii="Book Antiqua" w:hAnsi="Book Antiqua"/>
                <w:b/>
                <w:bCs/>
                <w:sz w:val="22"/>
                <w:szCs w:val="22"/>
              </w:rPr>
              <w:t>Arbitrator for determination /Conciliation Committee of Independent Experts (CCIE) for resolution  in accordance with GCC Sub-Clause 39 / GCC Sub-Clause 40 hereof.</w:t>
            </w:r>
            <w:r w:rsidRPr="00813B9B">
              <w:rPr>
                <w:rFonts w:ascii="Book Antiqua" w:hAnsi="Book Antiqua"/>
                <w:sz w:val="22"/>
                <w:szCs w:val="22"/>
              </w:rPr>
              <w:t xml:space="preserve"> If such dispute or difference is referred to an Arbitrator</w:t>
            </w:r>
            <w:r w:rsidRPr="00813B9B">
              <w:rPr>
                <w:rFonts w:ascii="Book Antiqua" w:hAnsi="Book Antiqua"/>
                <w:b/>
                <w:bCs/>
                <w:sz w:val="22"/>
                <w:szCs w:val="22"/>
              </w:rPr>
              <w:t>/CCIE</w:t>
            </w:r>
            <w:r w:rsidRPr="00813B9B">
              <w:rPr>
                <w:rFonts w:ascii="Book Antiqua" w:hAnsi="Book Antiqua"/>
                <w:sz w:val="22"/>
                <w:szCs w:val="22"/>
              </w:rPr>
              <w:t xml:space="preserve">, the Project Manager shall give instructions as to whether and if so, how, performance of the Contract is to proceed. </w:t>
            </w:r>
            <w:r w:rsidRPr="00813B9B">
              <w:rPr>
                <w:rFonts w:ascii="Book Antiqua" w:hAnsi="Book Antiqua"/>
                <w:b/>
                <w:bCs/>
                <w:sz w:val="22"/>
                <w:szCs w:val="22"/>
              </w:rPr>
              <w:t xml:space="preserve">The </w:t>
            </w:r>
            <w:r w:rsidRPr="00813B9B">
              <w:rPr>
                <w:rFonts w:ascii="Book Antiqua" w:hAnsi="Book Antiqua"/>
                <w:b/>
                <w:bCs/>
                <w:sz w:val="22"/>
                <w:szCs w:val="22"/>
              </w:rPr>
              <w:lastRenderedPageBreak/>
              <w:t>Contractor shall proceed with the Contract in accordance with the Project Manager’s instructions, provided that if the Contractor’s view on the dispute gets uphold as a result of the Arbitration/Conciliation proceedings,</w:t>
            </w:r>
            <w:r w:rsidRPr="00813B9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813B9B">
              <w:rPr>
                <w:rFonts w:ascii="Book Antiqua" w:hAnsi="Book Antiqua"/>
                <w:b/>
                <w:bCs/>
                <w:sz w:val="22"/>
                <w:szCs w:val="22"/>
              </w:rPr>
              <w:t xml:space="preserve"> as decided in Arbitration/CCIE proceedings</w:t>
            </w:r>
            <w:r w:rsidRPr="00813B9B">
              <w:rPr>
                <w:rFonts w:ascii="Book Antiqua" w:hAnsi="Book Antiqua"/>
                <w:sz w:val="22"/>
                <w:szCs w:val="22"/>
              </w:rPr>
              <w:t>, and the Time for Completion shall be extended accordingly.</w:t>
            </w:r>
          </w:p>
        </w:tc>
      </w:tr>
      <w:tr w:rsidR="00832A46" w:rsidRPr="00813B9B" w14:paraId="29206144" w14:textId="77777777" w:rsidTr="00623770">
        <w:tc>
          <w:tcPr>
            <w:tcW w:w="824" w:type="dxa"/>
            <w:tcBorders>
              <w:right w:val="single" w:sz="4" w:space="0" w:color="auto"/>
            </w:tcBorders>
          </w:tcPr>
          <w:p w14:paraId="07FD5779"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18.1.3 (a)</w:t>
            </w:r>
          </w:p>
        </w:tc>
        <w:tc>
          <w:tcPr>
            <w:tcW w:w="7184" w:type="dxa"/>
            <w:tcBorders>
              <w:left w:val="nil"/>
            </w:tcBorders>
          </w:tcPr>
          <w:p w14:paraId="45EA83E9" w14:textId="77777777" w:rsidR="00832A46" w:rsidRPr="00813B9B" w:rsidRDefault="00832A46" w:rsidP="00832A46">
            <w:pPr>
              <w:jc w:val="both"/>
              <w:rPr>
                <w:rFonts w:ascii="Book Antiqua" w:eastAsia="Calibri" w:hAnsi="Book Antiqua" w:cs="Arial"/>
                <w:b/>
                <w:bCs/>
                <w:color w:val="000000"/>
                <w:sz w:val="22"/>
                <w:szCs w:val="22"/>
                <w:lang w:bidi="hi-IN"/>
              </w:rPr>
            </w:pPr>
            <w:r w:rsidRPr="00813B9B">
              <w:rPr>
                <w:rFonts w:ascii="Book Antiqua" w:eastAsia="Calibri" w:hAnsi="Book Antiqua" w:cs="Arial"/>
                <w:b/>
                <w:bCs/>
                <w:color w:val="000000"/>
                <w:sz w:val="22"/>
                <w:szCs w:val="22"/>
                <w:lang w:bidi="hi-IN"/>
              </w:rPr>
              <w:t>Replace GCC 18.1.3 (a) with the following:</w:t>
            </w:r>
          </w:p>
          <w:p w14:paraId="50D360BA" w14:textId="77777777" w:rsidR="00832A46" w:rsidRPr="00813B9B" w:rsidRDefault="00832A46" w:rsidP="00832A46">
            <w:pPr>
              <w:ind w:left="342" w:hanging="270"/>
              <w:jc w:val="both"/>
              <w:rPr>
                <w:rFonts w:ascii="Book Antiqua" w:eastAsia="Calibri" w:hAnsi="Book Antiqua" w:cs="Arial"/>
                <w:b/>
                <w:bCs/>
                <w:color w:val="000000"/>
                <w:sz w:val="22"/>
                <w:szCs w:val="22"/>
                <w:lang w:bidi="hi-IN"/>
              </w:rPr>
            </w:pPr>
          </w:p>
          <w:p w14:paraId="5832ACAA" w14:textId="77777777" w:rsidR="00832A46" w:rsidRPr="00813B9B" w:rsidRDefault="00832A46" w:rsidP="00832A46">
            <w:pPr>
              <w:pStyle w:val="Default"/>
              <w:jc w:val="both"/>
              <w:rPr>
                <w:sz w:val="22"/>
                <w:szCs w:val="22"/>
              </w:rPr>
            </w:pPr>
            <w:r w:rsidRPr="00813B9B">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832A46" w:rsidRPr="00813B9B" w:rsidRDefault="00832A46" w:rsidP="00832A46">
            <w:pPr>
              <w:pStyle w:val="Default"/>
              <w:ind w:left="432" w:hanging="432"/>
              <w:jc w:val="both"/>
              <w:rPr>
                <w:sz w:val="22"/>
                <w:szCs w:val="22"/>
              </w:rPr>
            </w:pPr>
          </w:p>
          <w:p w14:paraId="23204C6B" w14:textId="3E9257FA" w:rsidR="00832A46" w:rsidRPr="00EE188B" w:rsidRDefault="00832A46" w:rsidP="00832A46">
            <w:pPr>
              <w:jc w:val="both"/>
              <w:rPr>
                <w:rFonts w:ascii="Book Antiqua" w:hAnsi="Book Antiqua" w:cs="Arial"/>
                <w:sz w:val="22"/>
                <w:szCs w:val="22"/>
              </w:rPr>
            </w:pPr>
            <w:r w:rsidRPr="00813B9B">
              <w:rPr>
                <w:rFonts w:ascii="Book Antiqua" w:hAnsi="Book Antiqua" w:cs="Arial"/>
                <w:sz w:val="22"/>
                <w:szCs w:val="22"/>
              </w:rPr>
              <w:t>The Contractor is encouraged to use local labor preferably from weaker sections of society particularly SC &amp; ST persons, that has the necessary skills.</w:t>
            </w:r>
          </w:p>
        </w:tc>
      </w:tr>
      <w:tr w:rsidR="00832A46" w:rsidRPr="00813B9B" w14:paraId="7836FFCC" w14:textId="77777777" w:rsidTr="00623770">
        <w:tc>
          <w:tcPr>
            <w:tcW w:w="824" w:type="dxa"/>
            <w:tcBorders>
              <w:right w:val="single" w:sz="4" w:space="0" w:color="auto"/>
            </w:tcBorders>
          </w:tcPr>
          <w:p w14:paraId="5A40309D"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18.3.1.4 (a)</w:t>
            </w:r>
          </w:p>
        </w:tc>
        <w:tc>
          <w:tcPr>
            <w:tcW w:w="7184" w:type="dxa"/>
            <w:tcBorders>
              <w:left w:val="nil"/>
            </w:tcBorders>
          </w:tcPr>
          <w:p w14:paraId="6EA8C577"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18.3.1.4 (a) with the following:</w:t>
            </w:r>
          </w:p>
          <w:p w14:paraId="5BAC5B58" w14:textId="77777777" w:rsidR="00832A46" w:rsidRPr="00813B9B" w:rsidRDefault="00832A46" w:rsidP="00832A46">
            <w:pPr>
              <w:jc w:val="both"/>
              <w:rPr>
                <w:rFonts w:ascii="Book Antiqua" w:hAnsi="Book Antiqua" w:cs="Arial"/>
                <w:b/>
                <w:bCs/>
                <w:sz w:val="22"/>
                <w:szCs w:val="22"/>
              </w:rPr>
            </w:pPr>
          </w:p>
          <w:p w14:paraId="7E391535" w14:textId="77777777" w:rsidR="00832A46" w:rsidRPr="00813B9B" w:rsidRDefault="00832A46" w:rsidP="00322827">
            <w:pPr>
              <w:pStyle w:val="ListParagraph"/>
              <w:numPr>
                <w:ilvl w:val="0"/>
                <w:numId w:val="31"/>
              </w:numPr>
              <w:ind w:left="338"/>
              <w:jc w:val="both"/>
              <w:rPr>
                <w:rFonts w:ascii="Book Antiqua" w:hAnsi="Book Antiqua" w:cs="Arial"/>
                <w:sz w:val="22"/>
                <w:szCs w:val="22"/>
              </w:rPr>
            </w:pPr>
            <w:r w:rsidRPr="00813B9B">
              <w:rPr>
                <w:rFonts w:ascii="Book Antiqua" w:hAnsi="Book Antiqua" w:cs="Arial"/>
                <w:sz w:val="22"/>
                <w:szCs w:val="22"/>
              </w:rPr>
              <w:t xml:space="preserve">Employee’s Compensation Act 1923: The Act provides for compensation in case of injury by accident arising out of and </w:t>
            </w:r>
            <w:proofErr w:type="gramStart"/>
            <w:r w:rsidRPr="00813B9B">
              <w:rPr>
                <w:rFonts w:ascii="Book Antiqua" w:hAnsi="Book Antiqua" w:cs="Arial"/>
                <w:sz w:val="22"/>
                <w:szCs w:val="22"/>
              </w:rPr>
              <w:t>during the course of</w:t>
            </w:r>
            <w:proofErr w:type="gramEnd"/>
            <w:r w:rsidRPr="00813B9B">
              <w:rPr>
                <w:rFonts w:ascii="Book Antiqua" w:hAnsi="Book Antiqua" w:cs="Arial"/>
                <w:sz w:val="22"/>
                <w:szCs w:val="22"/>
              </w:rPr>
              <w:t xml:space="preserve"> employment.</w:t>
            </w:r>
          </w:p>
          <w:p w14:paraId="6EEF9514" w14:textId="77777777" w:rsidR="00832A46" w:rsidRPr="00813B9B" w:rsidRDefault="00832A46" w:rsidP="00832A46">
            <w:pPr>
              <w:pStyle w:val="ListParagraph"/>
              <w:jc w:val="both"/>
              <w:rPr>
                <w:rFonts w:ascii="Book Antiqua" w:hAnsi="Book Antiqua" w:cs="Arial"/>
                <w:b/>
                <w:bCs/>
                <w:sz w:val="22"/>
                <w:szCs w:val="22"/>
              </w:rPr>
            </w:pPr>
          </w:p>
        </w:tc>
      </w:tr>
      <w:tr w:rsidR="00832A46" w:rsidRPr="00813B9B" w14:paraId="62F2D276" w14:textId="77777777" w:rsidTr="00623770">
        <w:tc>
          <w:tcPr>
            <w:tcW w:w="824" w:type="dxa"/>
            <w:tcBorders>
              <w:right w:val="single" w:sz="4" w:space="0" w:color="auto"/>
            </w:tcBorders>
          </w:tcPr>
          <w:p w14:paraId="710025B9"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18.3.3.17</w:t>
            </w:r>
          </w:p>
        </w:tc>
        <w:tc>
          <w:tcPr>
            <w:tcW w:w="7184" w:type="dxa"/>
            <w:tcBorders>
              <w:left w:val="nil"/>
            </w:tcBorders>
          </w:tcPr>
          <w:p w14:paraId="73D74F5F"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18.3.3.17 with the following:</w:t>
            </w:r>
          </w:p>
          <w:p w14:paraId="260CE5C0" w14:textId="77777777" w:rsidR="00832A46" w:rsidRPr="00813B9B" w:rsidRDefault="00832A46" w:rsidP="00832A46">
            <w:pPr>
              <w:jc w:val="both"/>
              <w:rPr>
                <w:rFonts w:ascii="Book Antiqua" w:hAnsi="Book Antiqua" w:cs="Arial"/>
                <w:b/>
                <w:bCs/>
                <w:sz w:val="22"/>
                <w:szCs w:val="22"/>
              </w:rPr>
            </w:pPr>
          </w:p>
          <w:p w14:paraId="57D6C280"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The qualifications and experience, roles and responsibilities of the Safety Officer(s)/Safety Supervisor(s) /Safety Steward(</w:t>
            </w:r>
            <w:proofErr w:type="gramStart"/>
            <w:r w:rsidRPr="00813B9B">
              <w:rPr>
                <w:rFonts w:ascii="Book Antiqua" w:hAnsi="Book Antiqua" w:cs="Arial"/>
                <w:sz w:val="22"/>
                <w:szCs w:val="22"/>
              </w:rPr>
              <w:t>s)  shall</w:t>
            </w:r>
            <w:proofErr w:type="gramEnd"/>
            <w:r w:rsidRPr="00813B9B">
              <w:rPr>
                <w:rFonts w:ascii="Book Antiqua" w:hAnsi="Book Antiqua" w:cs="Arial"/>
                <w:sz w:val="22"/>
                <w:szCs w:val="22"/>
              </w:rPr>
              <w:t xml:space="preserve"> be as prescribed in the Safety Plan.</w:t>
            </w:r>
          </w:p>
          <w:p w14:paraId="7D710AFC"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813B9B">
              <w:rPr>
                <w:rFonts w:ascii="Book Antiqua" w:hAnsi="Book Antiqua" w:cs="Arial"/>
                <w:sz w:val="22"/>
                <w:szCs w:val="22"/>
              </w:rPr>
              <w:t>basis,  till</w:t>
            </w:r>
            <w:proofErr w:type="gramEnd"/>
            <w:r w:rsidRPr="00813B9B">
              <w:rPr>
                <w:rFonts w:ascii="Book Antiqua" w:hAnsi="Book Antiqua" w:cs="Arial"/>
                <w:sz w:val="22"/>
                <w:szCs w:val="22"/>
              </w:rPr>
              <w:t xml:space="preserve"> the Safety Officer(s)/ Safety Supervisor(s) /Safety Steward(s)) is deployed, to be deposited with the Employer, which will be retained in </w:t>
            </w:r>
            <w:r w:rsidRPr="00813B9B">
              <w:rPr>
                <w:rFonts w:ascii="Book Antiqua" w:hAnsi="Book Antiqua" w:cs="Arial"/>
                <w:sz w:val="22"/>
                <w:szCs w:val="22"/>
              </w:rPr>
              <w:lastRenderedPageBreak/>
              <w:t>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813B9B">
              <w:rPr>
                <w:rFonts w:ascii="Book Antiqua" w:hAnsi="Book Antiqua" w:cs="Arial"/>
                <w:sz w:val="22"/>
                <w:szCs w:val="22"/>
              </w:rPr>
              <w:t>authorised</w:t>
            </w:r>
            <w:proofErr w:type="spellEnd"/>
            <w:r w:rsidRPr="00813B9B">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832A46" w:rsidRPr="00813B9B" w:rsidRDefault="00832A46" w:rsidP="00832A46">
            <w:pPr>
              <w:jc w:val="both"/>
              <w:rPr>
                <w:rFonts w:ascii="Book Antiqua" w:hAnsi="Book Antiqua" w:cs="Arial"/>
                <w:b/>
                <w:bCs/>
                <w:sz w:val="22"/>
                <w:szCs w:val="22"/>
              </w:rPr>
            </w:pPr>
          </w:p>
        </w:tc>
      </w:tr>
      <w:tr w:rsidR="00832A46" w:rsidRPr="00813B9B" w14:paraId="655AC695" w14:textId="77777777" w:rsidTr="00623770">
        <w:tc>
          <w:tcPr>
            <w:tcW w:w="824" w:type="dxa"/>
            <w:tcBorders>
              <w:right w:val="single" w:sz="4" w:space="0" w:color="auto"/>
            </w:tcBorders>
          </w:tcPr>
          <w:p w14:paraId="1880D9E7"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18.3.3.18</w:t>
            </w:r>
          </w:p>
        </w:tc>
        <w:tc>
          <w:tcPr>
            <w:tcW w:w="7184" w:type="dxa"/>
            <w:tcBorders>
              <w:left w:val="nil"/>
            </w:tcBorders>
          </w:tcPr>
          <w:p w14:paraId="46FC537E"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18.3.3.18 with the following:</w:t>
            </w:r>
          </w:p>
          <w:p w14:paraId="591BD49A" w14:textId="77777777" w:rsidR="00832A46" w:rsidRPr="00813B9B" w:rsidRDefault="00832A46" w:rsidP="00832A46">
            <w:pPr>
              <w:jc w:val="both"/>
              <w:rPr>
                <w:rFonts w:ascii="Book Antiqua" w:hAnsi="Book Antiqua" w:cs="Arial"/>
                <w:b/>
                <w:bCs/>
                <w:sz w:val="22"/>
                <w:szCs w:val="22"/>
              </w:rPr>
            </w:pPr>
          </w:p>
          <w:p w14:paraId="1BB7EAE5" w14:textId="77777777" w:rsidR="00832A46" w:rsidRPr="00813B9B" w:rsidRDefault="00832A46" w:rsidP="00832A46">
            <w:pPr>
              <w:spacing w:after="200"/>
              <w:ind w:hanging="18"/>
              <w:jc w:val="both"/>
              <w:rPr>
                <w:rFonts w:ascii="Book Antiqua" w:hAnsi="Book Antiqua" w:cs="Arial"/>
                <w:sz w:val="22"/>
                <w:szCs w:val="22"/>
              </w:rPr>
            </w:pPr>
            <w:r w:rsidRPr="00813B9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813B9B">
              <w:rPr>
                <w:rFonts w:ascii="Book Antiqua" w:hAnsi="Book Antiqua" w:cs="Arial"/>
                <w:b/>
                <w:sz w:val="22"/>
                <w:szCs w:val="22"/>
              </w:rPr>
              <w:t>4 hrs</w:t>
            </w:r>
            <w:r w:rsidRPr="00813B9B">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832A46" w:rsidRPr="00813B9B" w:rsidRDefault="00832A46" w:rsidP="00832A46">
            <w:pPr>
              <w:spacing w:after="200"/>
              <w:ind w:hanging="18"/>
              <w:jc w:val="both"/>
              <w:rPr>
                <w:rFonts w:ascii="Book Antiqua" w:hAnsi="Book Antiqua" w:cs="Arial"/>
                <w:sz w:val="22"/>
                <w:szCs w:val="22"/>
              </w:rPr>
            </w:pPr>
            <w:r w:rsidRPr="00813B9B">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In case of a fatal accident in a contract awarded to Joint Venture of 2 or more firms, partner(s) of the JV who was responsible for</w:t>
            </w:r>
            <w:r w:rsidRPr="00813B9B" w:rsidDel="009B7506">
              <w:rPr>
                <w:rFonts w:ascii="Book Antiqua" w:hAnsi="Book Antiqua" w:cs="Arial"/>
                <w:sz w:val="22"/>
                <w:szCs w:val="22"/>
              </w:rPr>
              <w:t xml:space="preserve"> </w:t>
            </w:r>
            <w:r w:rsidRPr="00813B9B">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lastRenderedPageBreak/>
              <w:t xml:space="preserve">In case of a fatal accident in a contract awarded to and being executed by an Associate of </w:t>
            </w:r>
            <w:proofErr w:type="gramStart"/>
            <w:r w:rsidRPr="00813B9B">
              <w:rPr>
                <w:rFonts w:ascii="Book Antiqua" w:hAnsi="Book Antiqua" w:cs="Arial"/>
                <w:sz w:val="22"/>
                <w:szCs w:val="22"/>
              </w:rPr>
              <w:t xml:space="preserve">Contractor,   </w:t>
            </w:r>
            <w:proofErr w:type="gramEnd"/>
            <w:r w:rsidRPr="00813B9B">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832A46" w:rsidRPr="00813B9B" w:rsidRDefault="00832A46" w:rsidP="00832A46">
            <w:pPr>
              <w:jc w:val="both"/>
              <w:rPr>
                <w:rFonts w:ascii="Book Antiqua" w:hAnsi="Book Antiqua" w:cs="Arial"/>
                <w:b/>
                <w:bCs/>
                <w:sz w:val="22"/>
                <w:szCs w:val="22"/>
              </w:rPr>
            </w:pPr>
          </w:p>
        </w:tc>
      </w:tr>
      <w:tr w:rsidR="00832A46" w:rsidRPr="00813B9B" w14:paraId="45603BCF" w14:textId="77777777" w:rsidTr="00623770">
        <w:tc>
          <w:tcPr>
            <w:tcW w:w="824" w:type="dxa"/>
            <w:tcBorders>
              <w:right w:val="single" w:sz="4" w:space="0" w:color="auto"/>
            </w:tcBorders>
          </w:tcPr>
          <w:p w14:paraId="668136DD"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18.3.3.23</w:t>
            </w:r>
          </w:p>
        </w:tc>
        <w:tc>
          <w:tcPr>
            <w:tcW w:w="7184" w:type="dxa"/>
            <w:tcBorders>
              <w:left w:val="nil"/>
            </w:tcBorders>
          </w:tcPr>
          <w:p w14:paraId="7DA01956"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18.3.3.23 with the following:</w:t>
            </w:r>
          </w:p>
          <w:p w14:paraId="01F9003E" w14:textId="77777777" w:rsidR="00832A46" w:rsidRPr="00813B9B" w:rsidRDefault="00832A46" w:rsidP="00832A46">
            <w:pPr>
              <w:jc w:val="both"/>
              <w:rPr>
                <w:rFonts w:ascii="Book Antiqua" w:hAnsi="Book Antiqua" w:cs="Arial"/>
                <w:sz w:val="22"/>
                <w:szCs w:val="22"/>
              </w:rPr>
            </w:pPr>
          </w:p>
          <w:p w14:paraId="488AF1B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813B9B">
              <w:rPr>
                <w:rFonts w:ascii="Book Antiqua" w:hAnsi="Book Antiqua" w:cs="Arial"/>
                <w:b/>
                <w:bCs/>
                <w:sz w:val="22"/>
                <w:szCs w:val="22"/>
              </w:rPr>
              <w:t xml:space="preserve">a </w:t>
            </w:r>
            <w:proofErr w:type="gramStart"/>
            <w:r w:rsidRPr="00813B9B">
              <w:rPr>
                <w:rFonts w:ascii="Book Antiqua" w:hAnsi="Book Antiqua" w:cs="Arial"/>
                <w:b/>
                <w:bCs/>
                <w:sz w:val="22"/>
                <w:szCs w:val="22"/>
              </w:rPr>
              <w:t>recovery</w:t>
            </w:r>
            <w:r w:rsidRPr="00813B9B">
              <w:rPr>
                <w:rFonts w:ascii="Book Antiqua" w:hAnsi="Book Antiqua" w:cs="Arial"/>
                <w:sz w:val="22"/>
                <w:szCs w:val="22"/>
              </w:rPr>
              <w:t xml:space="preserve">  at</w:t>
            </w:r>
            <w:proofErr w:type="gramEnd"/>
            <w:r w:rsidRPr="00813B9B">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813B9B">
              <w:rPr>
                <w:rFonts w:ascii="Book Antiqua" w:hAnsi="Book Antiqua" w:cs="Arial"/>
                <w:b/>
                <w:bCs/>
                <w:sz w:val="22"/>
                <w:szCs w:val="22"/>
              </w:rPr>
              <w:t>recovery</w:t>
            </w:r>
            <w:r w:rsidRPr="00813B9B">
              <w:rPr>
                <w:rFonts w:ascii="Book Antiqua" w:hAnsi="Book Antiqua" w:cs="Arial"/>
                <w:sz w:val="22"/>
                <w:szCs w:val="22"/>
              </w:rPr>
              <w:t xml:space="preserve"> mentioned in this Clause</w:t>
            </w:r>
          </w:p>
          <w:p w14:paraId="1567ACE3" w14:textId="77777777" w:rsidR="00832A46" w:rsidRPr="00813B9B" w:rsidRDefault="00832A46" w:rsidP="00832A46">
            <w:pPr>
              <w:jc w:val="both"/>
              <w:rPr>
                <w:rFonts w:ascii="Book Antiqua" w:hAnsi="Book Antiqua" w:cs="Arial"/>
                <w:sz w:val="22"/>
                <w:szCs w:val="22"/>
              </w:rPr>
            </w:pPr>
          </w:p>
        </w:tc>
      </w:tr>
      <w:tr w:rsidR="00832A46" w:rsidRPr="00813B9B" w14:paraId="434CE068" w14:textId="77777777" w:rsidTr="00623770">
        <w:tc>
          <w:tcPr>
            <w:tcW w:w="824" w:type="dxa"/>
            <w:tcBorders>
              <w:right w:val="single" w:sz="4" w:space="0" w:color="auto"/>
            </w:tcBorders>
          </w:tcPr>
          <w:p w14:paraId="17E348A5"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18.3.3.24</w:t>
            </w:r>
          </w:p>
        </w:tc>
        <w:tc>
          <w:tcPr>
            <w:tcW w:w="7184" w:type="dxa"/>
            <w:tcBorders>
              <w:left w:val="nil"/>
            </w:tcBorders>
          </w:tcPr>
          <w:p w14:paraId="4F926C99"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18.3.3.24 with the following:</w:t>
            </w:r>
          </w:p>
          <w:p w14:paraId="3F5D0332" w14:textId="77777777" w:rsidR="00832A46" w:rsidRPr="00813B9B" w:rsidRDefault="00832A46" w:rsidP="00832A46">
            <w:pPr>
              <w:jc w:val="both"/>
              <w:rPr>
                <w:rFonts w:ascii="Book Antiqua" w:hAnsi="Book Antiqua" w:cs="Arial"/>
                <w:b/>
                <w:bCs/>
                <w:sz w:val="22"/>
                <w:szCs w:val="22"/>
              </w:rPr>
            </w:pPr>
          </w:p>
          <w:p w14:paraId="6E50784B"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b/>
                <w:bCs/>
                <w:sz w:val="22"/>
                <w:szCs w:val="22"/>
              </w:rPr>
              <w:t>In case of an accident at Site</w:t>
            </w:r>
            <w:r w:rsidRPr="00813B9B">
              <w:rPr>
                <w:rFonts w:ascii="Book Antiqua" w:hAnsi="Book Antiqua" w:cs="Arial"/>
                <w:sz w:val="22"/>
                <w:szCs w:val="22"/>
              </w:rPr>
              <w:t xml:space="preserve"> </w:t>
            </w:r>
            <w:r w:rsidRPr="00813B9B">
              <w:rPr>
                <w:rFonts w:ascii="Book Antiqua" w:hAnsi="Book Antiqua" w:cs="Arial"/>
                <w:b/>
                <w:bCs/>
                <w:sz w:val="22"/>
                <w:szCs w:val="22"/>
              </w:rPr>
              <w:t>or adjacent thereto</w:t>
            </w:r>
            <w:r w:rsidRPr="00813B9B">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832A46" w:rsidRPr="00813B9B" w14:paraId="17BD7B0E" w14:textId="77777777" w:rsidTr="002B4B3F">
              <w:tc>
                <w:tcPr>
                  <w:tcW w:w="359" w:type="dxa"/>
                </w:tcPr>
                <w:p w14:paraId="2023BB00"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a</w:t>
                  </w:r>
                </w:p>
              </w:tc>
              <w:tc>
                <w:tcPr>
                  <w:tcW w:w="3966" w:type="dxa"/>
                </w:tcPr>
                <w:p w14:paraId="15C9BC41"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 xml:space="preserve">Fatal injury or </w:t>
                  </w:r>
                  <w:proofErr w:type="gramStart"/>
                  <w:r w:rsidRPr="00813B9B">
                    <w:rPr>
                      <w:rFonts w:ascii="Book Antiqua" w:hAnsi="Book Antiqua" w:cs="Arial"/>
                      <w:sz w:val="22"/>
                      <w:szCs w:val="22"/>
                    </w:rPr>
                    <w:t>accident causing</w:t>
                  </w:r>
                  <w:proofErr w:type="gramEnd"/>
                  <w:r w:rsidRPr="00813B9B">
                    <w:rPr>
                      <w:rFonts w:ascii="Book Antiqua" w:hAnsi="Book Antiqua" w:cs="Arial"/>
                      <w:sz w:val="22"/>
                      <w:szCs w:val="22"/>
                    </w:rPr>
                    <w:t xml:space="preserve"> death</w:t>
                  </w:r>
                </w:p>
              </w:tc>
              <w:tc>
                <w:tcPr>
                  <w:tcW w:w="2430" w:type="dxa"/>
                </w:tcPr>
                <w:p w14:paraId="7747C780"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Rs. 15,00,000/- per person</w:t>
                  </w:r>
                </w:p>
              </w:tc>
            </w:tr>
            <w:tr w:rsidR="00832A46" w:rsidRPr="00813B9B" w14:paraId="29178B93" w14:textId="77777777" w:rsidTr="002B4B3F">
              <w:tc>
                <w:tcPr>
                  <w:tcW w:w="359" w:type="dxa"/>
                </w:tcPr>
                <w:p w14:paraId="5B267DCF"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b</w:t>
                  </w:r>
                </w:p>
              </w:tc>
              <w:tc>
                <w:tcPr>
                  <w:tcW w:w="3966" w:type="dxa"/>
                </w:tcPr>
                <w:p w14:paraId="6EB5511A"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Major injuries or accident causing 25% or more permanent disablement</w:t>
                  </w:r>
                </w:p>
              </w:tc>
              <w:tc>
                <w:tcPr>
                  <w:tcW w:w="2430" w:type="dxa"/>
                </w:tcPr>
                <w:p w14:paraId="3CF549A8"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Rs. 5,00,000/- per person</w:t>
                  </w:r>
                </w:p>
              </w:tc>
            </w:tr>
          </w:tbl>
          <w:p w14:paraId="78DC5A66"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sz w:val="22"/>
                <w:szCs w:val="22"/>
              </w:rPr>
              <w:t xml:space="preserve">Permanent disablement shall have same </w:t>
            </w:r>
            <w:proofErr w:type="gramStart"/>
            <w:r w:rsidRPr="00813B9B">
              <w:rPr>
                <w:rFonts w:ascii="Book Antiqua" w:hAnsi="Book Antiqua" w:cs="Arial"/>
                <w:sz w:val="22"/>
                <w:szCs w:val="22"/>
              </w:rPr>
              <w:t>meaning</w:t>
            </w:r>
            <w:proofErr w:type="gramEnd"/>
            <w:r w:rsidRPr="00813B9B">
              <w:rPr>
                <w:rFonts w:ascii="Book Antiqua" w:hAnsi="Book Antiqua" w:cs="Arial"/>
                <w:sz w:val="22"/>
                <w:szCs w:val="22"/>
              </w:rPr>
              <w:t xml:space="preserve"> as indicated in </w:t>
            </w:r>
            <w:r w:rsidRPr="00813B9B">
              <w:rPr>
                <w:rFonts w:ascii="Book Antiqua" w:hAnsi="Book Antiqua" w:cs="Arial"/>
                <w:b/>
                <w:sz w:val="22"/>
                <w:szCs w:val="22"/>
              </w:rPr>
              <w:t>Employee’s</w:t>
            </w:r>
            <w:r w:rsidRPr="00813B9B">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813B9B">
              <w:rPr>
                <w:rFonts w:ascii="Book Antiqua" w:hAnsi="Book Antiqua" w:cs="Arial"/>
                <w:b/>
                <w:sz w:val="22"/>
                <w:szCs w:val="22"/>
              </w:rPr>
              <w:t>Employee’s</w:t>
            </w:r>
            <w:r w:rsidRPr="00813B9B">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813B9B">
              <w:rPr>
                <w:rFonts w:ascii="Book Antiqua" w:hAnsi="Book Antiqua" w:cs="Arial"/>
                <w:sz w:val="22"/>
                <w:szCs w:val="22"/>
              </w:rPr>
              <w:t>above mentioned</w:t>
            </w:r>
            <w:proofErr w:type="gramEnd"/>
            <w:r w:rsidRPr="00813B9B">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813B9B">
              <w:rPr>
                <w:rFonts w:ascii="Book Antiqua" w:hAnsi="Book Antiqua" w:cs="Arial"/>
                <w:sz w:val="22"/>
                <w:szCs w:val="22"/>
              </w:rPr>
              <w:t>and also</w:t>
            </w:r>
            <w:proofErr w:type="gramEnd"/>
            <w:r w:rsidRPr="00813B9B">
              <w:rPr>
                <w:rFonts w:ascii="Book Antiqua" w:hAnsi="Book Antiqua" w:cs="Arial"/>
                <w:sz w:val="22"/>
                <w:szCs w:val="22"/>
              </w:rPr>
              <w:t xml:space="preserve"> provide necessary training to the victims to use the </w:t>
            </w:r>
            <w:r w:rsidRPr="00813B9B">
              <w:rPr>
                <w:rFonts w:ascii="Book Antiqua" w:hAnsi="Book Antiqua" w:cs="Arial"/>
                <w:sz w:val="22"/>
                <w:szCs w:val="22"/>
              </w:rPr>
              <w:lastRenderedPageBreak/>
              <w:t>same. The cost/expenditure, if any, shall be borne by the Contractor and the details of the same shall be provided to POWERGRID for information. The above shall be in addition to the compensation payable to the victim as applicable.</w:t>
            </w:r>
          </w:p>
          <w:p w14:paraId="41D92AD4" w14:textId="5E26B1FC" w:rsidR="00832A46" w:rsidRPr="00813B9B" w:rsidRDefault="00832A46" w:rsidP="00832A46">
            <w:pPr>
              <w:jc w:val="both"/>
              <w:rPr>
                <w:rFonts w:ascii="Book Antiqua" w:hAnsi="Book Antiqua" w:cs="Arial"/>
                <w:b/>
                <w:bCs/>
                <w:sz w:val="22"/>
                <w:szCs w:val="22"/>
              </w:rPr>
            </w:pPr>
            <w:r w:rsidRPr="00813B9B">
              <w:rPr>
                <w:rFonts w:ascii="Book Antiqua" w:hAnsi="Book Antiqua" w:cs="Arial"/>
                <w:sz w:val="22"/>
                <w:szCs w:val="22"/>
              </w:rPr>
              <w:t xml:space="preserve">In case of </w:t>
            </w:r>
            <w:r w:rsidRPr="00813B9B">
              <w:rPr>
                <w:rFonts w:ascii="Book Antiqua" w:hAnsi="Book Antiqua" w:cs="Arial"/>
                <w:b/>
                <w:bCs/>
                <w:sz w:val="22"/>
                <w:szCs w:val="22"/>
              </w:rPr>
              <w:t>first fatal accid</w:t>
            </w:r>
            <w:r w:rsidRPr="00813B9B">
              <w:rPr>
                <w:rFonts w:ascii="Book Antiqua" w:hAnsi="Book Antiqua" w:cs="Arial"/>
                <w:sz w:val="22"/>
                <w:szCs w:val="22"/>
              </w:rPr>
              <w:t xml:space="preserve">ent, </w:t>
            </w:r>
            <w:r w:rsidRPr="00813B9B">
              <w:rPr>
                <w:rFonts w:ascii="Book Antiqua" w:hAnsi="Book Antiqua" w:cs="Arial"/>
                <w:b/>
                <w:bCs/>
                <w:sz w:val="22"/>
                <w:szCs w:val="22"/>
              </w:rPr>
              <w:t>a warning letter shall be issued to the Contractor. In case of any subsequent</w:t>
            </w:r>
            <w:r w:rsidRPr="00813B9B">
              <w:rPr>
                <w:rFonts w:ascii="Book Antiqua" w:hAnsi="Book Antiqua" w:cs="Arial"/>
                <w:sz w:val="22"/>
                <w:szCs w:val="22"/>
              </w:rPr>
              <w:t xml:space="preserve"> </w:t>
            </w:r>
            <w:r w:rsidRPr="00813B9B">
              <w:rPr>
                <w:rFonts w:ascii="Book Antiqua" w:hAnsi="Book Antiqua" w:cs="Arial"/>
                <w:b/>
                <w:bCs/>
                <w:sz w:val="22"/>
                <w:szCs w:val="22"/>
              </w:rPr>
              <w:t>fatal</w:t>
            </w:r>
            <w:r w:rsidRPr="00813B9B">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813B9B">
              <w:rPr>
                <w:rFonts w:ascii="Book Antiqua" w:hAnsi="Book Antiqua" w:cs="Arial"/>
                <w:b/>
                <w:bCs/>
                <w:sz w:val="22"/>
                <w:szCs w:val="22"/>
              </w:rPr>
              <w:t>.</w:t>
            </w:r>
          </w:p>
        </w:tc>
      </w:tr>
      <w:tr w:rsidR="00832A46" w:rsidRPr="00813B9B" w14:paraId="7B9BD95A" w14:textId="77777777" w:rsidTr="00623770">
        <w:tc>
          <w:tcPr>
            <w:tcW w:w="824" w:type="dxa"/>
            <w:tcBorders>
              <w:right w:val="single" w:sz="4" w:space="0" w:color="auto"/>
            </w:tcBorders>
          </w:tcPr>
          <w:p w14:paraId="7749C401"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18.3.3.25</w:t>
            </w:r>
          </w:p>
        </w:tc>
        <w:tc>
          <w:tcPr>
            <w:tcW w:w="7184" w:type="dxa"/>
            <w:tcBorders>
              <w:left w:val="nil"/>
            </w:tcBorders>
          </w:tcPr>
          <w:p w14:paraId="3B0FD6BD"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b/>
                <w:bCs/>
                <w:sz w:val="22"/>
                <w:szCs w:val="22"/>
              </w:rPr>
              <w:t>Replace GCC 18.3.3.25 with the following:</w:t>
            </w:r>
          </w:p>
          <w:p w14:paraId="69ADD225"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832A46" w:rsidRPr="00EE188B" w14:paraId="0678D647" w14:textId="77777777" w:rsidTr="00AC6E5C">
              <w:tc>
                <w:tcPr>
                  <w:tcW w:w="424" w:type="dxa"/>
                </w:tcPr>
                <w:p w14:paraId="4C63CC34"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a.</w:t>
                  </w:r>
                </w:p>
              </w:tc>
              <w:tc>
                <w:tcPr>
                  <w:tcW w:w="2253" w:type="dxa"/>
                </w:tcPr>
                <w:p w14:paraId="2B9DBCE9"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Upon 1st Fatal Accident </w:t>
                  </w:r>
                </w:p>
              </w:tc>
              <w:tc>
                <w:tcPr>
                  <w:tcW w:w="4140" w:type="dxa"/>
                </w:tcPr>
                <w:p w14:paraId="5D64FE33"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1% of the Contract price as awarded, limited to Rs. 50,00,000/-</w:t>
                  </w:r>
                </w:p>
              </w:tc>
            </w:tr>
            <w:tr w:rsidR="00832A46" w:rsidRPr="00EE188B" w14:paraId="3AD782A1" w14:textId="77777777" w:rsidTr="00AC6E5C">
              <w:tc>
                <w:tcPr>
                  <w:tcW w:w="424" w:type="dxa"/>
                </w:tcPr>
                <w:p w14:paraId="64C11CE9"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b.</w:t>
                  </w:r>
                </w:p>
              </w:tc>
              <w:tc>
                <w:tcPr>
                  <w:tcW w:w="2253" w:type="dxa"/>
                </w:tcPr>
                <w:p w14:paraId="5F7EFC8C"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Upon 2nd Fatal Accident </w:t>
                  </w:r>
                </w:p>
              </w:tc>
              <w:tc>
                <w:tcPr>
                  <w:tcW w:w="4140" w:type="dxa"/>
                </w:tcPr>
                <w:p w14:paraId="25AB61E6"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1.5% of the Contract price as awarded, limited to Rs. 75,00,000/-</w:t>
                  </w:r>
                </w:p>
              </w:tc>
            </w:tr>
            <w:tr w:rsidR="00832A46" w:rsidRPr="00EE188B" w14:paraId="4B161D39" w14:textId="77777777" w:rsidTr="00AC6E5C">
              <w:tc>
                <w:tcPr>
                  <w:tcW w:w="424" w:type="dxa"/>
                </w:tcPr>
                <w:p w14:paraId="78BB3EAA"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c.</w:t>
                  </w:r>
                </w:p>
              </w:tc>
              <w:tc>
                <w:tcPr>
                  <w:tcW w:w="2253" w:type="dxa"/>
                </w:tcPr>
                <w:p w14:paraId="425FFA57"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Upon 3rd Fatal Accident </w:t>
                  </w:r>
                </w:p>
              </w:tc>
              <w:tc>
                <w:tcPr>
                  <w:tcW w:w="4140" w:type="dxa"/>
                </w:tcPr>
                <w:p w14:paraId="7713BBBC"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2% of the Contract price as awarded, limited to Rs. 1,00,00,000/-</w:t>
                  </w:r>
                </w:p>
              </w:tc>
            </w:tr>
            <w:tr w:rsidR="00832A46" w:rsidRPr="00EE188B" w14:paraId="217D3C18" w14:textId="77777777" w:rsidTr="00AC6E5C">
              <w:tc>
                <w:tcPr>
                  <w:tcW w:w="424" w:type="dxa"/>
                </w:tcPr>
                <w:p w14:paraId="2A6BEC59"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d.</w:t>
                  </w:r>
                </w:p>
              </w:tc>
              <w:tc>
                <w:tcPr>
                  <w:tcW w:w="2253" w:type="dxa"/>
                </w:tcPr>
                <w:p w14:paraId="0956E79B"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 xml:space="preserve">Re-occurrence of Fatal Accident even after 3rd Fatal Accident </w:t>
                  </w:r>
                </w:p>
              </w:tc>
              <w:tc>
                <w:tcPr>
                  <w:tcW w:w="4140" w:type="dxa"/>
                </w:tcPr>
                <w:p w14:paraId="65FFCD8B" w14:textId="77777777" w:rsidR="00832A46" w:rsidRPr="00EE188B" w:rsidRDefault="00832A46" w:rsidP="00832A46">
                  <w:pPr>
                    <w:jc w:val="both"/>
                    <w:rPr>
                      <w:rFonts w:ascii="Book Antiqua" w:hAnsi="Book Antiqua" w:cs="Arial"/>
                      <w:sz w:val="20"/>
                      <w:szCs w:val="20"/>
                    </w:rPr>
                  </w:pPr>
                  <w:r w:rsidRPr="00EE188B">
                    <w:rPr>
                      <w:rFonts w:ascii="Book Antiqua" w:hAnsi="Book Antiqua" w:cs="Arial"/>
                      <w:sz w:val="20"/>
                      <w:szCs w:val="20"/>
                    </w:rPr>
                    <w:t>2% of the Contract price as awarded, limited to Rs. 1,00,00,000/- per fatal accident</w:t>
                  </w:r>
                </w:p>
              </w:tc>
            </w:tr>
          </w:tbl>
          <w:p w14:paraId="5C771C17" w14:textId="77777777" w:rsidR="00832A46" w:rsidRPr="00813B9B" w:rsidRDefault="00832A46" w:rsidP="00832A46">
            <w:pPr>
              <w:ind w:left="-18" w:firstLine="18"/>
              <w:jc w:val="both"/>
              <w:rPr>
                <w:rFonts w:ascii="Book Antiqua" w:hAnsi="Book Antiqua" w:cs="Arial"/>
                <w:b/>
                <w:bCs/>
                <w:sz w:val="22"/>
                <w:szCs w:val="22"/>
              </w:rPr>
            </w:pPr>
          </w:p>
          <w:p w14:paraId="607D811C" w14:textId="77777777" w:rsidR="00832A46" w:rsidRPr="00813B9B" w:rsidRDefault="00832A46" w:rsidP="00832A46">
            <w:pPr>
              <w:spacing w:after="200"/>
              <w:ind w:left="-18" w:firstLine="18"/>
              <w:jc w:val="both"/>
              <w:rPr>
                <w:rFonts w:ascii="Book Antiqua" w:hAnsi="Book Antiqua" w:cs="Arial"/>
                <w:sz w:val="22"/>
                <w:szCs w:val="22"/>
              </w:rPr>
            </w:pPr>
            <w:r w:rsidRPr="00813B9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832A46" w:rsidRDefault="00832A46" w:rsidP="00832A46">
            <w:pPr>
              <w:ind w:left="-18" w:firstLine="18"/>
              <w:jc w:val="both"/>
              <w:rPr>
                <w:rFonts w:ascii="Book Antiqua" w:hAnsi="Book Antiqua" w:cs="Arial"/>
                <w:sz w:val="22"/>
                <w:szCs w:val="22"/>
              </w:rPr>
            </w:pPr>
          </w:p>
          <w:p w14:paraId="34DD1769" w14:textId="77777777" w:rsidR="004B3311" w:rsidRPr="00813B9B" w:rsidRDefault="004B3311" w:rsidP="00832A46">
            <w:pPr>
              <w:ind w:left="-18" w:firstLine="18"/>
              <w:jc w:val="both"/>
              <w:rPr>
                <w:rFonts w:ascii="Book Antiqua" w:hAnsi="Book Antiqua" w:cs="Arial"/>
                <w:sz w:val="22"/>
                <w:szCs w:val="22"/>
              </w:rPr>
            </w:pPr>
          </w:p>
          <w:p w14:paraId="3036ECB5" w14:textId="77777777" w:rsidR="00832A46" w:rsidRPr="00813B9B" w:rsidRDefault="00832A46" w:rsidP="00832A46">
            <w:pPr>
              <w:ind w:left="-18" w:firstLine="18"/>
              <w:jc w:val="both"/>
              <w:rPr>
                <w:rFonts w:ascii="Book Antiqua" w:hAnsi="Book Antiqua" w:cs="Arial"/>
                <w:sz w:val="22"/>
                <w:szCs w:val="22"/>
              </w:rPr>
            </w:pPr>
            <w:r w:rsidRPr="00813B9B">
              <w:rPr>
                <w:rFonts w:ascii="Book Antiqua" w:hAnsi="Book Antiqua" w:cs="Arial"/>
                <w:sz w:val="22"/>
                <w:szCs w:val="22"/>
              </w:rPr>
              <w:lastRenderedPageBreak/>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832A46" w:rsidRPr="00813B9B" w:rsidRDefault="00832A46" w:rsidP="00832A46">
            <w:pPr>
              <w:ind w:left="-18"/>
              <w:jc w:val="both"/>
              <w:rPr>
                <w:rFonts w:ascii="Book Antiqua" w:hAnsi="Book Antiqua" w:cs="Arial"/>
                <w:sz w:val="22"/>
                <w:szCs w:val="22"/>
              </w:rPr>
            </w:pPr>
          </w:p>
          <w:p w14:paraId="614E0D29"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GST, if any, applicable on recoveries as mentioned at GCC Sub-Clause 18.3.3, shall be payable by the Contractor in addition to the </w:t>
            </w:r>
            <w:proofErr w:type="gramStart"/>
            <w:r w:rsidRPr="00813B9B">
              <w:rPr>
                <w:rFonts w:ascii="Book Antiqua" w:hAnsi="Book Antiqua" w:cs="Arial"/>
                <w:sz w:val="22"/>
                <w:szCs w:val="22"/>
              </w:rPr>
              <w:t>amount</w:t>
            </w:r>
            <w:proofErr w:type="gramEnd"/>
            <w:r w:rsidRPr="00813B9B">
              <w:rPr>
                <w:rFonts w:ascii="Book Antiqua" w:hAnsi="Book Antiqua" w:cs="Arial"/>
                <w:sz w:val="22"/>
                <w:szCs w:val="22"/>
              </w:rPr>
              <w:t xml:space="preserve"> of recoveries mentioned therein.</w:t>
            </w:r>
          </w:p>
          <w:p w14:paraId="0A5BB783" w14:textId="77777777" w:rsidR="00832A46" w:rsidRPr="00813B9B" w:rsidRDefault="00832A46" w:rsidP="00832A46">
            <w:pPr>
              <w:jc w:val="both"/>
              <w:rPr>
                <w:rFonts w:ascii="Book Antiqua" w:hAnsi="Book Antiqua" w:cs="Arial"/>
                <w:b/>
                <w:bCs/>
                <w:sz w:val="22"/>
                <w:szCs w:val="22"/>
              </w:rPr>
            </w:pPr>
          </w:p>
        </w:tc>
      </w:tr>
      <w:tr w:rsidR="00832A46" w:rsidRPr="00813B9B" w14:paraId="40D1C614" w14:textId="77777777" w:rsidTr="00623770">
        <w:tc>
          <w:tcPr>
            <w:tcW w:w="824" w:type="dxa"/>
            <w:tcBorders>
              <w:right w:val="single" w:sz="4" w:space="0" w:color="auto"/>
            </w:tcBorders>
          </w:tcPr>
          <w:p w14:paraId="24EE5DD0"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18.3.3.28</w:t>
            </w:r>
          </w:p>
        </w:tc>
        <w:tc>
          <w:tcPr>
            <w:tcW w:w="7184" w:type="dxa"/>
            <w:tcBorders>
              <w:left w:val="nil"/>
            </w:tcBorders>
          </w:tcPr>
          <w:p w14:paraId="5DC52CD1"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b/>
                <w:bCs/>
                <w:sz w:val="22"/>
                <w:szCs w:val="22"/>
              </w:rPr>
              <w:t>Replace GCC 18.3.3.28 with the following:</w:t>
            </w:r>
          </w:p>
          <w:p w14:paraId="7055291C"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813B9B">
              <w:rPr>
                <w:rFonts w:ascii="Book Antiqua" w:hAnsi="Book Antiqua" w:cs="Arial"/>
                <w:sz w:val="22"/>
                <w:szCs w:val="22"/>
              </w:rPr>
              <w:t>check-list</w:t>
            </w:r>
            <w:proofErr w:type="gramEnd"/>
            <w:r w:rsidRPr="00813B9B">
              <w:rPr>
                <w:rFonts w:ascii="Book Antiqua" w:hAnsi="Book Antiqua" w:cs="Arial"/>
                <w:sz w:val="22"/>
                <w:szCs w:val="22"/>
              </w:rPr>
              <w:t xml:space="preserve"> contained therein to the Engineer In-Charge for its approval </w:t>
            </w:r>
            <w:r w:rsidRPr="00813B9B">
              <w:rPr>
                <w:rFonts w:ascii="Book Antiqua" w:hAnsi="Book Antiqua" w:cs="Arial"/>
                <w:b/>
                <w:sz w:val="22"/>
                <w:szCs w:val="22"/>
              </w:rPr>
              <w:t>within 30 days of Notification of award</w:t>
            </w:r>
          </w:p>
          <w:p w14:paraId="273BEBCC" w14:textId="480BD66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832A46" w:rsidRPr="00813B9B" w14:paraId="32D24F0D" w14:textId="77777777" w:rsidTr="00623770">
        <w:tc>
          <w:tcPr>
            <w:tcW w:w="824" w:type="dxa"/>
            <w:tcBorders>
              <w:right w:val="single" w:sz="4" w:space="0" w:color="auto"/>
            </w:tcBorders>
          </w:tcPr>
          <w:p w14:paraId="4AA8C65B"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18.3.3.29</w:t>
            </w:r>
          </w:p>
        </w:tc>
        <w:tc>
          <w:tcPr>
            <w:tcW w:w="7184" w:type="dxa"/>
            <w:tcBorders>
              <w:left w:val="nil"/>
            </w:tcBorders>
          </w:tcPr>
          <w:p w14:paraId="54BCAD2A" w14:textId="77777777" w:rsidR="00832A46" w:rsidRPr="00813B9B" w:rsidRDefault="00832A46" w:rsidP="00832A46">
            <w:pPr>
              <w:spacing w:after="200"/>
              <w:jc w:val="both"/>
              <w:rPr>
                <w:rFonts w:ascii="Book Antiqua" w:hAnsi="Book Antiqua" w:cs="Arial"/>
                <w:b/>
                <w:bCs/>
                <w:sz w:val="22"/>
                <w:szCs w:val="22"/>
              </w:rPr>
            </w:pPr>
            <w:r w:rsidRPr="00813B9B">
              <w:rPr>
                <w:rFonts w:ascii="Book Antiqua" w:hAnsi="Book Antiqua" w:cs="Arial"/>
                <w:b/>
                <w:bCs/>
                <w:sz w:val="22"/>
                <w:szCs w:val="22"/>
              </w:rPr>
              <w:t>Add new clause GCC 18.3.3.29 as follows:</w:t>
            </w:r>
          </w:p>
          <w:p w14:paraId="654C1519" w14:textId="77777777" w:rsidR="00832A46" w:rsidRPr="00813B9B" w:rsidRDefault="00832A46" w:rsidP="00832A46">
            <w:pPr>
              <w:spacing w:after="200"/>
              <w:jc w:val="both"/>
              <w:rPr>
                <w:rFonts w:ascii="Book Antiqua" w:hAnsi="Book Antiqua" w:cs="Arial"/>
                <w:sz w:val="22"/>
                <w:szCs w:val="22"/>
              </w:rPr>
            </w:pPr>
            <w:r w:rsidRPr="00813B9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832A46" w:rsidRPr="00813B9B" w14:paraId="6A6945E5" w14:textId="77777777" w:rsidTr="00623770">
        <w:tc>
          <w:tcPr>
            <w:tcW w:w="824" w:type="dxa"/>
            <w:tcBorders>
              <w:right w:val="single" w:sz="4" w:space="0" w:color="auto"/>
            </w:tcBorders>
          </w:tcPr>
          <w:p w14:paraId="7945574D"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832A46" w:rsidRPr="00813B9B" w:rsidRDefault="00832A46" w:rsidP="00832A46">
            <w:pPr>
              <w:jc w:val="both"/>
              <w:rPr>
                <w:rFonts w:ascii="Book Antiqua" w:hAnsi="Book Antiqua" w:cs="Arial"/>
                <w:sz w:val="22"/>
                <w:szCs w:val="22"/>
              </w:rPr>
            </w:pPr>
            <w:r w:rsidRPr="00813B9B">
              <w:rPr>
                <w:rFonts w:ascii="Book Antiqua" w:hAnsi="Book Antiqua"/>
                <w:sz w:val="22"/>
                <w:szCs w:val="22"/>
              </w:rPr>
              <w:t>GCC 19.7</w:t>
            </w:r>
          </w:p>
        </w:tc>
        <w:tc>
          <w:tcPr>
            <w:tcW w:w="7184" w:type="dxa"/>
            <w:tcBorders>
              <w:left w:val="nil"/>
            </w:tcBorders>
          </w:tcPr>
          <w:p w14:paraId="678813B7" w14:textId="3F3E96E5" w:rsidR="004B3311" w:rsidRPr="004B3311" w:rsidRDefault="00832A46" w:rsidP="00832A46">
            <w:pPr>
              <w:spacing w:after="200"/>
              <w:jc w:val="both"/>
              <w:rPr>
                <w:rFonts w:ascii="Book Antiqua" w:hAnsi="Book Antiqua"/>
                <w:b/>
                <w:bCs/>
                <w:sz w:val="22"/>
                <w:szCs w:val="22"/>
              </w:rPr>
            </w:pPr>
            <w:r w:rsidRPr="00813B9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813B9B">
              <w:rPr>
                <w:rFonts w:ascii="Book Antiqua" w:hAnsi="Book Antiqua"/>
                <w:b/>
                <w:bCs/>
                <w:sz w:val="22"/>
                <w:szCs w:val="22"/>
              </w:rPr>
              <w:t xml:space="preserve">Arbitrator for determination /Conciliation Committee of Independent Experts (CCIE) for resolution </w:t>
            </w:r>
            <w:r w:rsidRPr="00813B9B">
              <w:rPr>
                <w:rFonts w:ascii="Book Antiqua" w:hAnsi="Book Antiqua"/>
                <w:sz w:val="22"/>
                <w:szCs w:val="22"/>
              </w:rPr>
              <w:t>in accordance with GCC Sub-Clause 39</w:t>
            </w:r>
            <w:r w:rsidRPr="00813B9B">
              <w:rPr>
                <w:rFonts w:ascii="Book Antiqua" w:hAnsi="Book Antiqua"/>
                <w:b/>
                <w:bCs/>
                <w:sz w:val="22"/>
                <w:szCs w:val="22"/>
              </w:rPr>
              <w:t>/GCC Sub-Clause 40.</w:t>
            </w:r>
          </w:p>
        </w:tc>
      </w:tr>
      <w:tr w:rsidR="00832A46" w:rsidRPr="00813B9B" w14:paraId="5792981B" w14:textId="77777777" w:rsidTr="00623770">
        <w:tc>
          <w:tcPr>
            <w:tcW w:w="824" w:type="dxa"/>
            <w:tcBorders>
              <w:right w:val="single" w:sz="4" w:space="0" w:color="auto"/>
            </w:tcBorders>
          </w:tcPr>
          <w:p w14:paraId="492F7FF0"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20.2.1</w:t>
            </w:r>
          </w:p>
        </w:tc>
        <w:tc>
          <w:tcPr>
            <w:tcW w:w="7184" w:type="dxa"/>
            <w:tcBorders>
              <w:left w:val="nil"/>
            </w:tcBorders>
          </w:tcPr>
          <w:p w14:paraId="53F0CA6D" w14:textId="7DEFCB07" w:rsidR="00832A46" w:rsidRPr="00813B9B" w:rsidRDefault="00832A46" w:rsidP="00832A46">
            <w:pPr>
              <w:jc w:val="both"/>
              <w:rPr>
                <w:rFonts w:ascii="Book Antiqua" w:hAnsi="Book Antiqua" w:cs="Arial"/>
                <w:snapToGrid w:val="0"/>
                <w:sz w:val="22"/>
                <w:szCs w:val="22"/>
              </w:rPr>
            </w:pPr>
            <w:r w:rsidRPr="00813B9B">
              <w:rPr>
                <w:rFonts w:ascii="Book Antiqua" w:hAnsi="Book Antiqua" w:cs="Arial"/>
                <w:sz w:val="22"/>
                <w:szCs w:val="22"/>
              </w:rPr>
              <w:t xml:space="preserve">Deleted as </w:t>
            </w:r>
            <w:r w:rsidRPr="00813B9B">
              <w:rPr>
                <w:rFonts w:ascii="Book Antiqua" w:hAnsi="Book Antiqua" w:cs="Arial"/>
                <w:snapToGrid w:val="0"/>
                <w:sz w:val="22"/>
                <w:szCs w:val="22"/>
              </w:rPr>
              <w:t>Guarantee Tests are not applicable</w:t>
            </w:r>
          </w:p>
        </w:tc>
      </w:tr>
      <w:tr w:rsidR="00832A46" w:rsidRPr="00813B9B" w14:paraId="7EA8D3D1" w14:textId="77777777" w:rsidTr="00623770">
        <w:tc>
          <w:tcPr>
            <w:tcW w:w="824" w:type="dxa"/>
            <w:tcBorders>
              <w:right w:val="single" w:sz="4" w:space="0" w:color="auto"/>
            </w:tcBorders>
          </w:tcPr>
          <w:p w14:paraId="2DE22751"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20.2.2.1 (II)</w:t>
            </w:r>
          </w:p>
        </w:tc>
        <w:tc>
          <w:tcPr>
            <w:tcW w:w="7184" w:type="dxa"/>
            <w:tcBorders>
              <w:left w:val="nil"/>
            </w:tcBorders>
          </w:tcPr>
          <w:p w14:paraId="3A96BE1B" w14:textId="77777777" w:rsidR="00832A46" w:rsidRPr="00813B9B" w:rsidRDefault="00832A46" w:rsidP="00832A46">
            <w:pPr>
              <w:jc w:val="both"/>
              <w:rPr>
                <w:rFonts w:ascii="Book Antiqua" w:hAnsi="Book Antiqua" w:cs="Arial"/>
                <w:snapToGrid w:val="0"/>
                <w:sz w:val="22"/>
                <w:szCs w:val="22"/>
              </w:rPr>
            </w:pPr>
            <w:r w:rsidRPr="00813B9B">
              <w:rPr>
                <w:rFonts w:ascii="Book Antiqua" w:hAnsi="Book Antiqua" w:cs="Arial"/>
                <w:sz w:val="22"/>
                <w:szCs w:val="22"/>
              </w:rPr>
              <w:t xml:space="preserve">Deleted as </w:t>
            </w:r>
            <w:r w:rsidRPr="00813B9B">
              <w:rPr>
                <w:rFonts w:ascii="Book Antiqua" w:hAnsi="Book Antiqua" w:cs="Arial"/>
                <w:snapToGrid w:val="0"/>
                <w:sz w:val="22"/>
                <w:szCs w:val="22"/>
              </w:rPr>
              <w:t>Functional Guarantees are not applicable</w:t>
            </w:r>
          </w:p>
          <w:p w14:paraId="4407EA00" w14:textId="77777777" w:rsidR="00832A46" w:rsidRPr="00813B9B" w:rsidRDefault="00832A46" w:rsidP="00832A46">
            <w:pPr>
              <w:jc w:val="both"/>
              <w:rPr>
                <w:rFonts w:ascii="Book Antiqua" w:hAnsi="Book Antiqua" w:cs="Arial"/>
                <w:snapToGrid w:val="0"/>
                <w:sz w:val="22"/>
                <w:szCs w:val="22"/>
              </w:rPr>
            </w:pPr>
          </w:p>
        </w:tc>
      </w:tr>
      <w:tr w:rsidR="00832A46" w:rsidRPr="00813B9B" w14:paraId="360EA202" w14:textId="77777777" w:rsidTr="007017E2">
        <w:trPr>
          <w:trHeight w:val="3993"/>
        </w:trPr>
        <w:tc>
          <w:tcPr>
            <w:tcW w:w="824" w:type="dxa"/>
            <w:tcBorders>
              <w:right w:val="single" w:sz="4" w:space="0" w:color="auto"/>
            </w:tcBorders>
          </w:tcPr>
          <w:p w14:paraId="2DD3069E"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21.1</w:t>
            </w:r>
          </w:p>
          <w:p w14:paraId="208BD8FA" w14:textId="77777777" w:rsidR="00832A46" w:rsidRPr="00813B9B" w:rsidRDefault="00832A46" w:rsidP="00832A46">
            <w:pPr>
              <w:jc w:val="both"/>
              <w:rPr>
                <w:rFonts w:ascii="Book Antiqua" w:hAnsi="Book Antiqua" w:cs="Arial"/>
                <w:sz w:val="22"/>
                <w:szCs w:val="22"/>
              </w:rPr>
            </w:pPr>
          </w:p>
          <w:p w14:paraId="300FAFA2" w14:textId="77777777" w:rsidR="00832A46" w:rsidRPr="00813B9B" w:rsidRDefault="00832A46" w:rsidP="00832A46">
            <w:pPr>
              <w:jc w:val="both"/>
              <w:rPr>
                <w:rFonts w:ascii="Book Antiqua" w:hAnsi="Book Antiqua" w:cs="Arial"/>
                <w:sz w:val="22"/>
                <w:szCs w:val="22"/>
              </w:rPr>
            </w:pPr>
          </w:p>
          <w:p w14:paraId="64D1B842" w14:textId="77777777" w:rsidR="00832A46" w:rsidRPr="00813B9B" w:rsidRDefault="00832A46" w:rsidP="00832A46">
            <w:pPr>
              <w:jc w:val="both"/>
              <w:rPr>
                <w:rFonts w:ascii="Book Antiqua" w:hAnsi="Book Antiqua" w:cs="Arial"/>
                <w:sz w:val="22"/>
                <w:szCs w:val="22"/>
              </w:rPr>
            </w:pPr>
          </w:p>
          <w:p w14:paraId="5C96B715" w14:textId="77777777" w:rsidR="00832A46" w:rsidRPr="00813B9B" w:rsidRDefault="00832A46" w:rsidP="00832A46">
            <w:pPr>
              <w:jc w:val="both"/>
              <w:rPr>
                <w:rFonts w:ascii="Book Antiqua" w:hAnsi="Book Antiqua" w:cs="Arial"/>
                <w:sz w:val="22"/>
                <w:szCs w:val="22"/>
              </w:rPr>
            </w:pPr>
          </w:p>
          <w:p w14:paraId="1CFA8B2E" w14:textId="77777777" w:rsidR="00832A46" w:rsidRPr="00813B9B" w:rsidRDefault="00832A46" w:rsidP="00832A46">
            <w:pPr>
              <w:jc w:val="both"/>
              <w:rPr>
                <w:rFonts w:ascii="Book Antiqua" w:hAnsi="Book Antiqua" w:cs="Arial"/>
                <w:sz w:val="22"/>
                <w:szCs w:val="22"/>
              </w:rPr>
            </w:pPr>
          </w:p>
          <w:p w14:paraId="52BA226D" w14:textId="77777777" w:rsidR="00832A46" w:rsidRPr="00813B9B" w:rsidRDefault="00832A46" w:rsidP="00832A46">
            <w:pPr>
              <w:jc w:val="both"/>
              <w:rPr>
                <w:rFonts w:ascii="Book Antiqua" w:hAnsi="Book Antiqua" w:cs="Arial"/>
                <w:sz w:val="22"/>
                <w:szCs w:val="22"/>
              </w:rPr>
            </w:pPr>
          </w:p>
          <w:p w14:paraId="49C78AB6" w14:textId="77777777" w:rsidR="00832A46" w:rsidRPr="00813B9B" w:rsidRDefault="00832A46" w:rsidP="00832A46">
            <w:pPr>
              <w:jc w:val="both"/>
              <w:rPr>
                <w:rFonts w:ascii="Book Antiqua" w:hAnsi="Book Antiqua" w:cs="Arial"/>
                <w:sz w:val="22"/>
                <w:szCs w:val="22"/>
              </w:rPr>
            </w:pPr>
          </w:p>
          <w:p w14:paraId="07213D2A" w14:textId="77777777" w:rsidR="00832A46" w:rsidRPr="00813B9B" w:rsidRDefault="00832A46" w:rsidP="00832A46">
            <w:pPr>
              <w:jc w:val="both"/>
              <w:rPr>
                <w:rFonts w:ascii="Book Antiqua" w:hAnsi="Book Antiqua" w:cs="Arial"/>
                <w:sz w:val="22"/>
                <w:szCs w:val="22"/>
              </w:rPr>
            </w:pPr>
          </w:p>
          <w:p w14:paraId="21342DF4" w14:textId="77777777" w:rsidR="00832A46" w:rsidRPr="00813B9B" w:rsidRDefault="00832A46" w:rsidP="00832A46">
            <w:pPr>
              <w:jc w:val="both"/>
              <w:rPr>
                <w:rFonts w:ascii="Book Antiqua" w:hAnsi="Book Antiqua" w:cs="Arial"/>
                <w:sz w:val="22"/>
                <w:szCs w:val="22"/>
              </w:rPr>
            </w:pPr>
          </w:p>
          <w:p w14:paraId="69D3BE3C" w14:textId="77777777" w:rsidR="00832A46" w:rsidRPr="00813B9B" w:rsidRDefault="00832A46" w:rsidP="00832A46">
            <w:pPr>
              <w:jc w:val="both"/>
              <w:rPr>
                <w:rFonts w:ascii="Book Antiqua" w:hAnsi="Book Antiqua" w:cs="Arial"/>
                <w:sz w:val="22"/>
                <w:szCs w:val="22"/>
              </w:rPr>
            </w:pPr>
          </w:p>
          <w:p w14:paraId="7B35E068" w14:textId="77777777" w:rsidR="00832A46" w:rsidRPr="00813B9B" w:rsidRDefault="00832A46" w:rsidP="00832A46">
            <w:pPr>
              <w:jc w:val="both"/>
              <w:rPr>
                <w:rFonts w:ascii="Book Antiqua" w:hAnsi="Book Antiqua" w:cs="Arial"/>
                <w:sz w:val="22"/>
                <w:szCs w:val="22"/>
              </w:rPr>
            </w:pPr>
          </w:p>
          <w:p w14:paraId="5CEEE31A" w14:textId="77777777" w:rsidR="00832A46" w:rsidRPr="00813B9B" w:rsidRDefault="00832A46" w:rsidP="00832A46">
            <w:pPr>
              <w:jc w:val="both"/>
              <w:rPr>
                <w:rFonts w:ascii="Book Antiqua" w:hAnsi="Book Antiqua" w:cs="Arial"/>
                <w:sz w:val="22"/>
                <w:szCs w:val="22"/>
              </w:rPr>
            </w:pPr>
          </w:p>
          <w:p w14:paraId="538B36E2" w14:textId="77777777" w:rsidR="00832A46" w:rsidRPr="00813B9B" w:rsidRDefault="00832A46" w:rsidP="00832A46">
            <w:pPr>
              <w:jc w:val="both"/>
              <w:rPr>
                <w:rFonts w:ascii="Book Antiqua" w:hAnsi="Book Antiqua" w:cs="Arial"/>
                <w:sz w:val="22"/>
                <w:szCs w:val="22"/>
              </w:rPr>
            </w:pPr>
          </w:p>
          <w:p w14:paraId="6AF9FEEB" w14:textId="77777777" w:rsidR="00832A46" w:rsidRPr="00813B9B" w:rsidRDefault="00832A46" w:rsidP="00832A46">
            <w:pPr>
              <w:jc w:val="both"/>
              <w:rPr>
                <w:rFonts w:ascii="Book Antiqua" w:hAnsi="Book Antiqua" w:cs="Arial"/>
                <w:sz w:val="22"/>
                <w:szCs w:val="22"/>
              </w:rPr>
            </w:pPr>
          </w:p>
        </w:tc>
        <w:tc>
          <w:tcPr>
            <w:tcW w:w="7184" w:type="dxa"/>
            <w:tcBorders>
              <w:left w:val="nil"/>
            </w:tcBorders>
          </w:tcPr>
          <w:p w14:paraId="13B5697F"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Supplementing Sub-Clause GCC 21.1</w:t>
            </w:r>
          </w:p>
          <w:p w14:paraId="3956AEE0" w14:textId="10C602EE"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The Time for Completion shall be as </w:t>
            </w:r>
            <w:proofErr w:type="gramStart"/>
            <w:r w:rsidRPr="00813B9B">
              <w:rPr>
                <w:rFonts w:ascii="Book Antiqua" w:hAnsi="Book Antiqua" w:cs="Arial"/>
                <w:sz w:val="22"/>
                <w:szCs w:val="22"/>
              </w:rPr>
              <w:t>under :</w:t>
            </w:r>
            <w:proofErr w:type="gramEnd"/>
          </w:p>
          <w:p w14:paraId="3D7EE398" w14:textId="77777777" w:rsidR="00832A46" w:rsidRPr="00813B9B" w:rsidRDefault="00832A46" w:rsidP="00832A46">
            <w:pPr>
              <w:jc w:val="both"/>
              <w:rPr>
                <w:rFonts w:ascii="Book Antiqua" w:hAnsi="Book Antiqua" w:cs="Arial"/>
                <w:sz w:val="22"/>
                <w:szCs w:val="22"/>
              </w:rPr>
            </w:pPr>
          </w:p>
          <w:tbl>
            <w:tblPr>
              <w:tblW w:w="6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3"/>
              <w:gridCol w:w="1530"/>
            </w:tblGrid>
            <w:tr w:rsidR="00832A46" w:rsidRPr="00813B9B" w14:paraId="249A1B50" w14:textId="77777777" w:rsidTr="00775F42">
              <w:trPr>
                <w:tblHeader/>
              </w:trPr>
              <w:tc>
                <w:tcPr>
                  <w:tcW w:w="5463" w:type="dxa"/>
                </w:tcPr>
                <w:p w14:paraId="2AE505ED" w14:textId="77777777" w:rsidR="00832A46" w:rsidRPr="00813B9B" w:rsidRDefault="00832A46" w:rsidP="00832A46">
                  <w:pPr>
                    <w:jc w:val="center"/>
                    <w:rPr>
                      <w:rFonts w:ascii="Book Antiqua" w:eastAsia="MS Mincho" w:hAnsi="Book Antiqua" w:cs="Arial"/>
                      <w:b/>
                      <w:bCs/>
                      <w:sz w:val="22"/>
                      <w:szCs w:val="22"/>
                    </w:rPr>
                  </w:pPr>
                  <w:r w:rsidRPr="00813B9B">
                    <w:rPr>
                      <w:rFonts w:ascii="Book Antiqua" w:eastAsia="MS Mincho" w:hAnsi="Book Antiqua" w:cs="Arial"/>
                      <w:sz w:val="22"/>
                      <w:szCs w:val="22"/>
                    </w:rPr>
                    <w:t>Activities</w:t>
                  </w:r>
                </w:p>
              </w:tc>
              <w:tc>
                <w:tcPr>
                  <w:tcW w:w="1530" w:type="dxa"/>
                  <w:vMerge w:val="restart"/>
                </w:tcPr>
                <w:p w14:paraId="2F211E74" w14:textId="2B2549E0" w:rsidR="00832A46" w:rsidRPr="00813B9B" w:rsidRDefault="00832A46" w:rsidP="00832A46">
                  <w:pPr>
                    <w:ind w:right="-18"/>
                    <w:jc w:val="both"/>
                    <w:rPr>
                      <w:rFonts w:ascii="Book Antiqua" w:eastAsia="MS Mincho" w:hAnsi="Book Antiqua" w:cs="Arial"/>
                      <w:b/>
                      <w:sz w:val="22"/>
                      <w:szCs w:val="22"/>
                    </w:rPr>
                  </w:pPr>
                  <w:r w:rsidRPr="00813B9B">
                    <w:rPr>
                      <w:rFonts w:ascii="Book Antiqua" w:eastAsia="MS Mincho" w:hAnsi="Book Antiqua" w:cs="Arial"/>
                      <w:b/>
                      <w:sz w:val="22"/>
                      <w:szCs w:val="22"/>
                    </w:rPr>
                    <w:t xml:space="preserve">Duration in months from the effective date of </w:t>
                  </w:r>
                  <w:r w:rsidR="00200B5B" w:rsidRPr="00435A72">
                    <w:rPr>
                      <w:rFonts w:ascii="Book Antiqua" w:hAnsi="Book Antiqua" w:cs="Arial"/>
                      <w:b/>
                      <w:sz w:val="22"/>
                      <w:szCs w:val="22"/>
                    </w:rPr>
                    <w:t>Notification of Award</w:t>
                  </w:r>
                </w:p>
              </w:tc>
            </w:tr>
            <w:tr w:rsidR="00832A46" w:rsidRPr="00813B9B" w14:paraId="18151B76" w14:textId="77777777" w:rsidTr="00775F42">
              <w:trPr>
                <w:trHeight w:val="773"/>
              </w:trPr>
              <w:tc>
                <w:tcPr>
                  <w:tcW w:w="5463" w:type="dxa"/>
                </w:tcPr>
                <w:p w14:paraId="4716975E" w14:textId="77777777" w:rsidR="00832A46" w:rsidRPr="00813B9B" w:rsidRDefault="00832A46" w:rsidP="00832A46">
                  <w:pPr>
                    <w:jc w:val="both"/>
                    <w:rPr>
                      <w:rFonts w:ascii="Book Antiqua" w:hAnsi="Book Antiqua" w:cs="Arial"/>
                      <w:sz w:val="22"/>
                      <w:szCs w:val="22"/>
                    </w:rPr>
                  </w:pPr>
                  <w:r w:rsidRPr="00813B9B">
                    <w:rPr>
                      <w:rFonts w:ascii="Book Antiqua" w:eastAsia="MS Mincho" w:hAnsi="Book Antiqua" w:cs="Arial"/>
                      <w:sz w:val="22"/>
                      <w:szCs w:val="22"/>
                    </w:rPr>
                    <w:t>Taking Over by the Employer upon successful Completion of:</w:t>
                  </w:r>
                </w:p>
              </w:tc>
              <w:tc>
                <w:tcPr>
                  <w:tcW w:w="1530" w:type="dxa"/>
                  <w:vMerge/>
                </w:tcPr>
                <w:p w14:paraId="48B9B9AE" w14:textId="77777777" w:rsidR="00832A46" w:rsidRPr="00813B9B" w:rsidRDefault="00832A46" w:rsidP="00832A46">
                  <w:pPr>
                    <w:ind w:right="184"/>
                    <w:jc w:val="both"/>
                    <w:rPr>
                      <w:rFonts w:ascii="Book Antiqua" w:eastAsia="MS Mincho" w:hAnsi="Book Antiqua" w:cs="Arial"/>
                      <w:sz w:val="22"/>
                      <w:szCs w:val="22"/>
                    </w:rPr>
                  </w:pPr>
                </w:p>
              </w:tc>
            </w:tr>
            <w:tr w:rsidR="00832A46" w:rsidRPr="00813B9B" w14:paraId="03212DB7" w14:textId="77777777" w:rsidTr="00775F42">
              <w:trPr>
                <w:trHeight w:val="586"/>
              </w:trPr>
              <w:tc>
                <w:tcPr>
                  <w:tcW w:w="5463" w:type="dxa"/>
                </w:tcPr>
                <w:p w14:paraId="7CCB29C6" w14:textId="77777777" w:rsidR="00832A46" w:rsidRPr="00813B9B" w:rsidRDefault="00832A46" w:rsidP="00832A46">
                  <w:pPr>
                    <w:pStyle w:val="Default"/>
                    <w:keepLines/>
                    <w:contextualSpacing/>
                    <w:jc w:val="both"/>
                    <w:rPr>
                      <w:sz w:val="22"/>
                      <w:szCs w:val="22"/>
                    </w:rPr>
                  </w:pPr>
                  <w:r w:rsidRPr="00813B9B">
                    <w:rPr>
                      <w:b/>
                      <w:bCs/>
                      <w:sz w:val="22"/>
                      <w:szCs w:val="22"/>
                    </w:rPr>
                    <w:t>Stringing Package ST01</w:t>
                  </w:r>
                  <w:r w:rsidRPr="00813B9B">
                    <w:rPr>
                      <w:sz w:val="22"/>
                      <w:szCs w:val="22"/>
                    </w:rPr>
                    <w:t xml:space="preserve"> for stringing of 2nd circuit of (a) 132KV S/C on D/C </w:t>
                  </w:r>
                  <w:proofErr w:type="spellStart"/>
                  <w:r w:rsidRPr="00813B9B">
                    <w:rPr>
                      <w:sz w:val="22"/>
                      <w:szCs w:val="22"/>
                    </w:rPr>
                    <w:t>Pasighat</w:t>
                  </w:r>
                  <w:proofErr w:type="spellEnd"/>
                  <w:r w:rsidRPr="00813B9B">
                    <w:rPr>
                      <w:sz w:val="22"/>
                      <w:szCs w:val="22"/>
                    </w:rPr>
                    <w:t xml:space="preserve"> (Arunachal Pradesh) - Roing (POWERGRID) line; (b) 132KV S/C on D/C Roing (POWERGRID) - </w:t>
                  </w:r>
                  <w:proofErr w:type="spellStart"/>
                  <w:r w:rsidRPr="00813B9B">
                    <w:rPr>
                      <w:sz w:val="22"/>
                      <w:szCs w:val="22"/>
                    </w:rPr>
                    <w:t>Tezu</w:t>
                  </w:r>
                  <w:proofErr w:type="spellEnd"/>
                  <w:r w:rsidRPr="00813B9B">
                    <w:rPr>
                      <w:sz w:val="22"/>
                      <w:szCs w:val="22"/>
                    </w:rPr>
                    <w:t xml:space="preserve"> (POWERGRID); and (c) 132KV S/C on D/C </w:t>
                  </w:r>
                  <w:proofErr w:type="spellStart"/>
                  <w:r w:rsidRPr="00813B9B">
                    <w:rPr>
                      <w:sz w:val="22"/>
                      <w:szCs w:val="22"/>
                    </w:rPr>
                    <w:t>Tezu</w:t>
                  </w:r>
                  <w:proofErr w:type="spellEnd"/>
                  <w:r w:rsidRPr="00813B9B">
                    <w:rPr>
                      <w:sz w:val="22"/>
                      <w:szCs w:val="22"/>
                    </w:rPr>
                    <w:t xml:space="preserve"> (POWERGRID) - </w:t>
                  </w:r>
                  <w:proofErr w:type="spellStart"/>
                  <w:r w:rsidRPr="00813B9B">
                    <w:rPr>
                      <w:sz w:val="22"/>
                      <w:szCs w:val="22"/>
                    </w:rPr>
                    <w:t>Namsai</w:t>
                  </w:r>
                  <w:proofErr w:type="spellEnd"/>
                  <w:r w:rsidRPr="00813B9B">
                    <w:rPr>
                      <w:sz w:val="22"/>
                      <w:szCs w:val="22"/>
                    </w:rPr>
                    <w:t xml:space="preserve"> (POWERGRID) Transmission Line associated with </w:t>
                  </w:r>
                  <w:proofErr w:type="gramStart"/>
                  <w:r w:rsidRPr="00813B9B">
                    <w:rPr>
                      <w:sz w:val="22"/>
                      <w:szCs w:val="22"/>
                    </w:rPr>
                    <w:t>North Eastern</w:t>
                  </w:r>
                  <w:proofErr w:type="gramEnd"/>
                  <w:r w:rsidRPr="00813B9B">
                    <w:rPr>
                      <w:sz w:val="22"/>
                      <w:szCs w:val="22"/>
                    </w:rPr>
                    <w:t xml:space="preserve"> Region Expansion Scheme - XXIII (NERES - XXIII). </w:t>
                  </w:r>
                  <w:r w:rsidRPr="00813B9B">
                    <w:rPr>
                      <w:b/>
                      <w:bCs/>
                      <w:sz w:val="22"/>
                      <w:szCs w:val="22"/>
                    </w:rPr>
                    <w:t xml:space="preserve">Spec. No.: </w:t>
                  </w:r>
                  <w:r w:rsidRPr="00813B9B">
                    <w:rPr>
                      <w:sz w:val="22"/>
                      <w:szCs w:val="22"/>
                    </w:rPr>
                    <w:t>CC/NT/W-TW/DOM/A04/24/13912</w:t>
                  </w:r>
                </w:p>
              </w:tc>
              <w:tc>
                <w:tcPr>
                  <w:tcW w:w="1530" w:type="dxa"/>
                </w:tcPr>
                <w:p w14:paraId="190E7BB5" w14:textId="77777777" w:rsidR="00832A46" w:rsidRPr="00813B9B" w:rsidRDefault="00832A46" w:rsidP="00832A46">
                  <w:pPr>
                    <w:keepLines/>
                    <w:ind w:right="184"/>
                    <w:contextualSpacing/>
                    <w:jc w:val="center"/>
                    <w:rPr>
                      <w:rFonts w:ascii="Book Antiqua" w:eastAsia="MS Mincho" w:hAnsi="Book Antiqua" w:cs="Arial"/>
                      <w:b/>
                      <w:bCs/>
                      <w:color w:val="FF0000"/>
                      <w:sz w:val="22"/>
                      <w:szCs w:val="22"/>
                    </w:rPr>
                  </w:pPr>
                  <w:r w:rsidRPr="00813B9B">
                    <w:rPr>
                      <w:rFonts w:ascii="Book Antiqua" w:eastAsia="MS Mincho" w:hAnsi="Book Antiqua" w:cs="Arial"/>
                      <w:b/>
                      <w:bCs/>
                      <w:color w:val="FF0000"/>
                      <w:sz w:val="22"/>
                      <w:szCs w:val="22"/>
                    </w:rPr>
                    <w:t xml:space="preserve">24 </w:t>
                  </w:r>
                </w:p>
                <w:p w14:paraId="5BAC7C16" w14:textId="77777777" w:rsidR="00832A46" w:rsidRPr="00813B9B" w:rsidRDefault="00832A46" w:rsidP="00832A46">
                  <w:pPr>
                    <w:ind w:right="-12"/>
                    <w:jc w:val="center"/>
                    <w:rPr>
                      <w:rFonts w:ascii="Book Antiqua" w:eastAsia="MS Mincho" w:hAnsi="Book Antiqua" w:cs="Arial"/>
                      <w:b/>
                      <w:bCs/>
                      <w:sz w:val="22"/>
                      <w:szCs w:val="22"/>
                    </w:rPr>
                  </w:pPr>
                  <w:r w:rsidRPr="00813B9B">
                    <w:rPr>
                      <w:rFonts w:ascii="Book Antiqua" w:eastAsia="MS Mincho" w:hAnsi="Book Antiqua" w:cs="Arial"/>
                      <w:b/>
                      <w:bCs/>
                      <w:color w:val="FF0000"/>
                      <w:sz w:val="22"/>
                      <w:szCs w:val="22"/>
                    </w:rPr>
                    <w:t>(Twenty-Four) Months</w:t>
                  </w:r>
                </w:p>
              </w:tc>
            </w:tr>
          </w:tbl>
          <w:p w14:paraId="72792E20" w14:textId="77777777" w:rsidR="00832A46" w:rsidRPr="00813B9B" w:rsidRDefault="00832A46" w:rsidP="00832A46">
            <w:pPr>
              <w:jc w:val="both"/>
              <w:rPr>
                <w:rFonts w:ascii="Book Antiqua" w:hAnsi="Book Antiqua" w:cs="Arial"/>
                <w:sz w:val="22"/>
                <w:szCs w:val="22"/>
              </w:rPr>
            </w:pPr>
          </w:p>
          <w:p w14:paraId="1DF4091F" w14:textId="77777777" w:rsidR="00832A46" w:rsidRPr="00813B9B" w:rsidRDefault="00832A46" w:rsidP="00832A46">
            <w:pPr>
              <w:jc w:val="both"/>
              <w:rPr>
                <w:rFonts w:ascii="Book Antiqua" w:hAnsi="Book Antiqua" w:cs="Arial"/>
                <w:sz w:val="22"/>
                <w:szCs w:val="22"/>
              </w:rPr>
            </w:pPr>
          </w:p>
        </w:tc>
      </w:tr>
      <w:tr w:rsidR="00832A46" w:rsidRPr="00813B9B" w14:paraId="3A37E0C1" w14:textId="77777777" w:rsidTr="00623770">
        <w:tc>
          <w:tcPr>
            <w:tcW w:w="824" w:type="dxa"/>
            <w:tcBorders>
              <w:right w:val="single" w:sz="4" w:space="0" w:color="auto"/>
            </w:tcBorders>
          </w:tcPr>
          <w:p w14:paraId="6A6A05F5"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21.2</w:t>
            </w:r>
          </w:p>
        </w:tc>
        <w:tc>
          <w:tcPr>
            <w:tcW w:w="7184" w:type="dxa"/>
            <w:tcBorders>
              <w:left w:val="nil"/>
            </w:tcBorders>
          </w:tcPr>
          <w:p w14:paraId="6A76D3D9"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GCC 21.2 with the following:</w:t>
            </w:r>
          </w:p>
          <w:p w14:paraId="6BAA1508" w14:textId="77777777" w:rsidR="00832A46" w:rsidRPr="00813B9B" w:rsidRDefault="00832A46" w:rsidP="00832A46">
            <w:pPr>
              <w:jc w:val="both"/>
              <w:rPr>
                <w:rFonts w:ascii="Book Antiqua" w:hAnsi="Book Antiqua" w:cs="Arial"/>
                <w:sz w:val="22"/>
                <w:szCs w:val="22"/>
              </w:rPr>
            </w:pPr>
          </w:p>
          <w:p w14:paraId="3BC6DFC0" w14:textId="7CE9F99B"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813B9B">
              <w:rPr>
                <w:rFonts w:ascii="Book Antiqua" w:hAnsi="Book Antiqua" w:cs="Arial"/>
                <w:b/>
                <w:bCs/>
                <w:sz w:val="22"/>
                <w:szCs w:val="22"/>
              </w:rPr>
              <w:t>0.05% (zero point zero five Percent)</w:t>
            </w:r>
            <w:r w:rsidRPr="00813B9B">
              <w:rPr>
                <w:rFonts w:ascii="Book Antiqua" w:hAnsi="Book Antiqua" w:cs="Arial"/>
                <w:sz w:val="22"/>
                <w:szCs w:val="22"/>
              </w:rPr>
              <w:t xml:space="preserve"> of the </w:t>
            </w:r>
            <w:r w:rsidRPr="00813B9B">
              <w:rPr>
                <w:rFonts w:ascii="Book Antiqua" w:hAnsi="Book Antiqua" w:cs="Arial"/>
                <w:b/>
                <w:bCs/>
                <w:sz w:val="22"/>
                <w:szCs w:val="22"/>
              </w:rPr>
              <w:t>Contract Price</w:t>
            </w:r>
            <w:r w:rsidRPr="00813B9B">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813B9B">
              <w:rPr>
                <w:rFonts w:ascii="Book Antiqua" w:hAnsi="Book Antiqua" w:cs="Arial"/>
                <w:b/>
                <w:bCs/>
                <w:sz w:val="22"/>
                <w:szCs w:val="22"/>
              </w:rPr>
              <w:t xml:space="preserve">day </w:t>
            </w:r>
            <w:r w:rsidRPr="00813B9B">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813B9B">
              <w:rPr>
                <w:rFonts w:ascii="Book Antiqua" w:hAnsi="Book Antiqua" w:cs="Arial"/>
                <w:b/>
                <w:bCs/>
                <w:sz w:val="22"/>
                <w:szCs w:val="22"/>
              </w:rPr>
              <w:t>Contract Price</w:t>
            </w:r>
            <w:r w:rsidRPr="00813B9B">
              <w:rPr>
                <w:rFonts w:ascii="Book Antiqua" w:hAnsi="Book Antiqua" w:cs="Arial"/>
                <w:sz w:val="22"/>
                <w:szCs w:val="22"/>
              </w:rPr>
              <w:t xml:space="preserve"> for the whole of the facilities, (or a part for which a separate time for completion is agreed). </w:t>
            </w:r>
          </w:p>
          <w:p w14:paraId="57829926" w14:textId="77777777" w:rsidR="00832A46" w:rsidRPr="00813B9B" w:rsidRDefault="00832A46" w:rsidP="00832A46">
            <w:pPr>
              <w:jc w:val="both"/>
              <w:rPr>
                <w:rFonts w:ascii="Book Antiqua" w:hAnsi="Book Antiqua" w:cs="Arial"/>
                <w:sz w:val="22"/>
                <w:szCs w:val="22"/>
              </w:rPr>
            </w:pPr>
          </w:p>
          <w:p w14:paraId="483A1CD2"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832A46" w:rsidRPr="00813B9B" w:rsidRDefault="00832A46" w:rsidP="00832A46">
            <w:pPr>
              <w:jc w:val="both"/>
              <w:rPr>
                <w:rFonts w:ascii="Book Antiqua" w:hAnsi="Book Antiqua" w:cs="Arial"/>
                <w:b/>
                <w:bCs/>
                <w:sz w:val="22"/>
                <w:szCs w:val="22"/>
              </w:rPr>
            </w:pPr>
          </w:p>
          <w:p w14:paraId="2E6D8299" w14:textId="63289552"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w:t>
            </w:r>
            <w:r w:rsidRPr="00813B9B">
              <w:rPr>
                <w:rFonts w:ascii="Book Antiqua" w:hAnsi="Book Antiqua" w:cs="Arial"/>
                <w:sz w:val="22"/>
                <w:szCs w:val="22"/>
              </w:rPr>
              <w:lastRenderedPageBreak/>
              <w:t>damages shall not relieve the Contractor from his obligation to complete the Works, or from any other of his obligations and liabilities under the Contract.</w:t>
            </w:r>
          </w:p>
        </w:tc>
      </w:tr>
      <w:tr w:rsidR="00832A46" w:rsidRPr="00813B9B" w14:paraId="2F54A4AA" w14:textId="77777777" w:rsidTr="00623770">
        <w:tc>
          <w:tcPr>
            <w:tcW w:w="824" w:type="dxa"/>
            <w:tcBorders>
              <w:right w:val="single" w:sz="4" w:space="0" w:color="auto"/>
            </w:tcBorders>
          </w:tcPr>
          <w:p w14:paraId="20D2A4F1"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23</w:t>
            </w:r>
          </w:p>
        </w:tc>
        <w:tc>
          <w:tcPr>
            <w:tcW w:w="7184" w:type="dxa"/>
            <w:tcBorders>
              <w:left w:val="nil"/>
            </w:tcBorders>
          </w:tcPr>
          <w:p w14:paraId="0565D979" w14:textId="5A2CC1A5" w:rsidR="00832A46" w:rsidRPr="00EE188B" w:rsidRDefault="00832A46" w:rsidP="00832A46">
            <w:pPr>
              <w:jc w:val="both"/>
              <w:rPr>
                <w:rFonts w:ascii="Book Antiqua" w:hAnsi="Book Antiqua" w:cs="Arial"/>
                <w:snapToGrid w:val="0"/>
                <w:sz w:val="22"/>
                <w:szCs w:val="22"/>
              </w:rPr>
            </w:pPr>
            <w:r w:rsidRPr="00813B9B">
              <w:rPr>
                <w:rFonts w:ascii="Book Antiqua" w:hAnsi="Book Antiqua" w:cs="Arial"/>
                <w:sz w:val="22"/>
                <w:szCs w:val="22"/>
              </w:rPr>
              <w:t xml:space="preserve">Deleted as </w:t>
            </w:r>
            <w:r w:rsidRPr="00813B9B">
              <w:rPr>
                <w:rFonts w:ascii="Book Antiqua" w:hAnsi="Book Antiqua" w:cs="Arial"/>
                <w:snapToGrid w:val="0"/>
                <w:sz w:val="22"/>
                <w:szCs w:val="22"/>
              </w:rPr>
              <w:t>Functional Guarantees are not applicable</w:t>
            </w:r>
          </w:p>
        </w:tc>
      </w:tr>
      <w:tr w:rsidR="00832A46" w:rsidRPr="00813B9B" w14:paraId="7FBD7DCC" w14:textId="77777777" w:rsidTr="00623770">
        <w:tc>
          <w:tcPr>
            <w:tcW w:w="824" w:type="dxa"/>
            <w:tcBorders>
              <w:right w:val="single" w:sz="4" w:space="0" w:color="auto"/>
            </w:tcBorders>
          </w:tcPr>
          <w:p w14:paraId="5D3DDFF4"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24.1</w:t>
            </w:r>
          </w:p>
        </w:tc>
        <w:tc>
          <w:tcPr>
            <w:tcW w:w="7184" w:type="dxa"/>
            <w:tcBorders>
              <w:left w:val="nil"/>
            </w:tcBorders>
          </w:tcPr>
          <w:p w14:paraId="17842828" w14:textId="77777777" w:rsidR="00832A46" w:rsidRPr="00813B9B" w:rsidRDefault="00832A46" w:rsidP="00832A46">
            <w:pPr>
              <w:jc w:val="both"/>
              <w:rPr>
                <w:rFonts w:ascii="Book Antiqua" w:hAnsi="Book Antiqua" w:cs="Arial"/>
                <w:snapToGrid w:val="0"/>
                <w:sz w:val="22"/>
                <w:szCs w:val="22"/>
              </w:rPr>
            </w:pPr>
            <w:r w:rsidRPr="00813B9B">
              <w:rPr>
                <w:rFonts w:ascii="Book Antiqua" w:hAnsi="Book Antiqua" w:cs="Arial"/>
                <w:b/>
                <w:bCs/>
                <w:sz w:val="22"/>
                <w:szCs w:val="22"/>
              </w:rPr>
              <w:t>Supplementing Sub-Clause GCC 24.1</w:t>
            </w:r>
          </w:p>
          <w:p w14:paraId="440554E8" w14:textId="77777777" w:rsidR="00832A46" w:rsidRPr="00813B9B" w:rsidRDefault="00832A46" w:rsidP="00832A46">
            <w:pPr>
              <w:jc w:val="both"/>
              <w:rPr>
                <w:rFonts w:ascii="Book Antiqua" w:hAnsi="Book Antiqua" w:cs="Arial"/>
                <w:sz w:val="22"/>
                <w:szCs w:val="22"/>
              </w:rPr>
            </w:pPr>
          </w:p>
          <w:p w14:paraId="6CB7AE8F" w14:textId="77777777" w:rsidR="00832A46" w:rsidRPr="00813B9B" w:rsidRDefault="00832A46" w:rsidP="00832A46">
            <w:pPr>
              <w:jc w:val="both"/>
              <w:rPr>
                <w:rFonts w:ascii="Book Antiqua" w:hAnsi="Book Antiqua"/>
                <w:sz w:val="22"/>
                <w:szCs w:val="22"/>
              </w:rPr>
            </w:pPr>
            <w:r w:rsidRPr="00813B9B">
              <w:rPr>
                <w:rFonts w:ascii="Book Antiqua" w:hAnsi="Book Antiqua"/>
                <w:sz w:val="22"/>
                <w:szCs w:val="22"/>
              </w:rPr>
              <w:t>Bidder shall confirm the guaranteed performance or efficiency of the equipments in response to the Technical Specifications.</w:t>
            </w:r>
          </w:p>
          <w:p w14:paraId="4743666F" w14:textId="61614C44" w:rsidR="00832A46" w:rsidRPr="00813B9B" w:rsidRDefault="00832A46" w:rsidP="00832A46">
            <w:pPr>
              <w:jc w:val="both"/>
              <w:rPr>
                <w:rFonts w:ascii="Book Antiqua" w:hAnsi="Book Antiqua"/>
                <w:sz w:val="22"/>
                <w:szCs w:val="22"/>
              </w:rPr>
            </w:pPr>
          </w:p>
        </w:tc>
      </w:tr>
      <w:tr w:rsidR="00832A46" w:rsidRPr="00813B9B" w14:paraId="3D3AE687" w14:textId="77777777" w:rsidTr="00623770">
        <w:tc>
          <w:tcPr>
            <w:tcW w:w="824" w:type="dxa"/>
            <w:tcBorders>
              <w:right w:val="single" w:sz="4" w:space="0" w:color="auto"/>
            </w:tcBorders>
          </w:tcPr>
          <w:p w14:paraId="238FF445"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GCC 24.2(b)</w:t>
            </w:r>
          </w:p>
        </w:tc>
        <w:tc>
          <w:tcPr>
            <w:tcW w:w="7184" w:type="dxa"/>
            <w:tcBorders>
              <w:left w:val="nil"/>
            </w:tcBorders>
          </w:tcPr>
          <w:p w14:paraId="1F849AFF" w14:textId="374C5DFF"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Liquidated Damages for Non-Performance of Equipment are not applicable</w:t>
            </w:r>
          </w:p>
        </w:tc>
      </w:tr>
      <w:tr w:rsidR="00832A46" w:rsidRPr="00813B9B" w14:paraId="7EE40D10" w14:textId="77777777" w:rsidTr="00623770">
        <w:tc>
          <w:tcPr>
            <w:tcW w:w="824" w:type="dxa"/>
            <w:tcBorders>
              <w:right w:val="single" w:sz="4" w:space="0" w:color="auto"/>
            </w:tcBorders>
          </w:tcPr>
          <w:p w14:paraId="17AAA43C" w14:textId="77777777" w:rsidR="00832A46" w:rsidRPr="00813B9B" w:rsidRDefault="00832A46" w:rsidP="00832A4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832A46" w:rsidRPr="00813B9B" w:rsidRDefault="00832A46" w:rsidP="00832A46">
            <w:pPr>
              <w:ind w:right="54"/>
              <w:rPr>
                <w:rFonts w:ascii="Book Antiqua" w:hAnsi="Book Antiqua" w:cs="Arial"/>
                <w:sz w:val="22"/>
                <w:szCs w:val="22"/>
                <w:lang w:val="en-IN" w:bidi="hi-IN"/>
              </w:rPr>
            </w:pPr>
            <w:r w:rsidRPr="00813B9B">
              <w:rPr>
                <w:rFonts w:ascii="Book Antiqua" w:hAnsi="Book Antiqua" w:cs="Arial"/>
                <w:sz w:val="22"/>
                <w:szCs w:val="22"/>
              </w:rPr>
              <w:t>GCC 30.1</w:t>
            </w:r>
            <w:r w:rsidRPr="00813B9B">
              <w:rPr>
                <w:rFonts w:ascii="Book Antiqua" w:hAnsi="Book Antiqua" w:cs="Arial"/>
                <w:sz w:val="22"/>
                <w:szCs w:val="22"/>
                <w:lang w:val="en-IN"/>
              </w:rPr>
              <w:t>(a) (I) (ii)</w:t>
            </w:r>
          </w:p>
          <w:p w14:paraId="16A0BC5B" w14:textId="77777777" w:rsidR="00832A46" w:rsidRPr="00813B9B" w:rsidRDefault="00832A46" w:rsidP="00832A46">
            <w:pPr>
              <w:jc w:val="both"/>
              <w:rPr>
                <w:rFonts w:ascii="Book Antiqua" w:hAnsi="Book Antiqua" w:cs="Arial"/>
                <w:sz w:val="22"/>
                <w:szCs w:val="22"/>
              </w:rPr>
            </w:pPr>
          </w:p>
        </w:tc>
        <w:tc>
          <w:tcPr>
            <w:tcW w:w="7184" w:type="dxa"/>
            <w:tcBorders>
              <w:left w:val="nil"/>
            </w:tcBorders>
          </w:tcPr>
          <w:p w14:paraId="2F669DAA" w14:textId="77777777" w:rsidR="00832A46" w:rsidRPr="00813B9B" w:rsidRDefault="00832A46" w:rsidP="00832A46">
            <w:pPr>
              <w:jc w:val="both"/>
              <w:rPr>
                <w:rFonts w:ascii="Book Antiqua" w:hAnsi="Book Antiqua" w:cs="Arial"/>
                <w:b/>
                <w:bCs/>
                <w:sz w:val="22"/>
                <w:szCs w:val="22"/>
              </w:rPr>
            </w:pPr>
            <w:r w:rsidRPr="00813B9B">
              <w:rPr>
                <w:rFonts w:ascii="Book Antiqua" w:hAnsi="Book Antiqua" w:cs="Arial"/>
                <w:b/>
                <w:bCs/>
                <w:sz w:val="22"/>
                <w:szCs w:val="22"/>
              </w:rPr>
              <w:t>Replace the existing Provision GCC 30.1(a) (I) (ii) as below:</w:t>
            </w:r>
          </w:p>
          <w:p w14:paraId="0EBB5BDA" w14:textId="77777777" w:rsidR="00832A46" w:rsidRPr="00813B9B" w:rsidRDefault="00832A46" w:rsidP="00832A46">
            <w:pPr>
              <w:jc w:val="both"/>
              <w:rPr>
                <w:rFonts w:ascii="Book Antiqua" w:hAnsi="Book Antiqua" w:cs="Arial"/>
                <w:sz w:val="22"/>
                <w:szCs w:val="22"/>
              </w:rPr>
            </w:pPr>
          </w:p>
          <w:p w14:paraId="44BF6C8C"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Transit Insurance Policy for indigenous equipment</w:t>
            </w:r>
          </w:p>
          <w:p w14:paraId="7EB41318" w14:textId="77777777" w:rsidR="00832A46" w:rsidRPr="00813B9B" w:rsidRDefault="00832A46" w:rsidP="00832A46">
            <w:pPr>
              <w:jc w:val="both"/>
              <w:rPr>
                <w:rFonts w:ascii="Book Antiqua" w:hAnsi="Book Antiqua" w:cs="Arial"/>
                <w:sz w:val="22"/>
                <w:szCs w:val="22"/>
              </w:rPr>
            </w:pPr>
          </w:p>
          <w:p w14:paraId="464A45E4" w14:textId="77777777" w:rsidR="00832A46" w:rsidRPr="00813B9B" w:rsidRDefault="00832A46" w:rsidP="00832A46">
            <w:pPr>
              <w:jc w:val="both"/>
              <w:rPr>
                <w:rFonts w:ascii="Book Antiqua" w:hAnsi="Book Antiqua" w:cs="Arial"/>
                <w:sz w:val="22"/>
                <w:szCs w:val="22"/>
              </w:rPr>
            </w:pPr>
            <w:r w:rsidRPr="00813B9B">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813B9B">
              <w:rPr>
                <w:rFonts w:ascii="Book Antiqua" w:hAnsi="Book Antiqua" w:cs="Arial"/>
                <w:sz w:val="22"/>
                <w:szCs w:val="22"/>
              </w:rPr>
              <w:t>final destination</w:t>
            </w:r>
            <w:proofErr w:type="gramEnd"/>
            <w:r w:rsidRPr="00813B9B">
              <w:rPr>
                <w:rFonts w:ascii="Book Antiqua" w:hAnsi="Book Antiqua" w:cs="Arial"/>
                <w:sz w:val="22"/>
                <w:szCs w:val="22"/>
              </w:rPr>
              <w:t xml:space="preserve"> site. Inland Transit Clause (ITC) ‘A’ along with Strike Riots &amp; Civil Commotion (SRCC) extension cover shall be taken.</w:t>
            </w:r>
          </w:p>
          <w:p w14:paraId="5D4D708F" w14:textId="77777777" w:rsidR="00832A46" w:rsidRPr="00813B9B" w:rsidRDefault="00832A46" w:rsidP="00832A46">
            <w:pPr>
              <w:jc w:val="both"/>
              <w:rPr>
                <w:rFonts w:ascii="Book Antiqua" w:hAnsi="Book Antiqua" w:cs="Arial"/>
                <w:sz w:val="22"/>
                <w:szCs w:val="22"/>
              </w:rPr>
            </w:pPr>
          </w:p>
        </w:tc>
      </w:tr>
      <w:tr w:rsidR="009866BE" w:rsidRPr="00813B9B" w14:paraId="136729CD" w14:textId="77777777" w:rsidTr="00623770">
        <w:tc>
          <w:tcPr>
            <w:tcW w:w="824" w:type="dxa"/>
            <w:tcBorders>
              <w:right w:val="single" w:sz="4" w:space="0" w:color="auto"/>
            </w:tcBorders>
          </w:tcPr>
          <w:p w14:paraId="07505C88" w14:textId="77777777" w:rsidR="009866BE" w:rsidRPr="00813B9B" w:rsidRDefault="009866BE" w:rsidP="009866B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0FA7904" w14:textId="3400CA3E" w:rsidR="009866BE" w:rsidRPr="00813B9B" w:rsidRDefault="009866BE" w:rsidP="009866BE">
            <w:pPr>
              <w:jc w:val="both"/>
              <w:rPr>
                <w:rFonts w:ascii="Book Antiqua" w:hAnsi="Book Antiqua" w:cs="Arial"/>
                <w:sz w:val="22"/>
                <w:szCs w:val="22"/>
              </w:rPr>
            </w:pPr>
            <w:r>
              <w:rPr>
                <w:rFonts w:ascii="Book Antiqua" w:hAnsi="Book Antiqua" w:cs="Arial"/>
                <w:sz w:val="22"/>
                <w:szCs w:val="22"/>
              </w:rPr>
              <w:t>GCC 33.1.1</w:t>
            </w:r>
          </w:p>
        </w:tc>
        <w:tc>
          <w:tcPr>
            <w:tcW w:w="7184" w:type="dxa"/>
            <w:tcBorders>
              <w:left w:val="nil"/>
            </w:tcBorders>
          </w:tcPr>
          <w:p w14:paraId="1D5B6DF0" w14:textId="77777777" w:rsidR="009866BE" w:rsidRPr="005E2BAA" w:rsidRDefault="009866BE" w:rsidP="009866BE">
            <w:pPr>
              <w:jc w:val="both"/>
              <w:rPr>
                <w:rFonts w:ascii="Book Antiqua" w:hAnsi="Book Antiqua" w:cs="Arial"/>
                <w:b/>
                <w:bCs/>
                <w:sz w:val="22"/>
                <w:szCs w:val="22"/>
              </w:rPr>
            </w:pPr>
            <w:r w:rsidRPr="005E2BAA">
              <w:rPr>
                <w:rFonts w:ascii="Book Antiqua" w:hAnsi="Book Antiqua" w:cs="Arial"/>
                <w:b/>
                <w:bCs/>
                <w:sz w:val="22"/>
                <w:szCs w:val="22"/>
              </w:rPr>
              <w:t>Replace GCC Sub Clause 33.1.1 with the following:</w:t>
            </w:r>
          </w:p>
          <w:p w14:paraId="5795599E" w14:textId="77777777" w:rsidR="009866BE" w:rsidRDefault="009866BE" w:rsidP="009866BE">
            <w:pPr>
              <w:ind w:left="40" w:hanging="40"/>
              <w:jc w:val="both"/>
              <w:rPr>
                <w:rFonts w:ascii="Book Antiqua" w:hAnsi="Book Antiqua" w:cs="Arial"/>
                <w:sz w:val="22"/>
                <w:szCs w:val="22"/>
              </w:rPr>
            </w:pPr>
          </w:p>
          <w:p w14:paraId="179BDC8A" w14:textId="77777777" w:rsidR="009866BE" w:rsidRPr="0074069F" w:rsidRDefault="009866BE" w:rsidP="009866BE">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51686150" w14:textId="77777777" w:rsidR="009866BE" w:rsidRPr="004B3311" w:rsidRDefault="009866BE" w:rsidP="009866BE">
            <w:pPr>
              <w:ind w:left="40" w:hanging="40"/>
              <w:jc w:val="both"/>
              <w:rPr>
                <w:rFonts w:ascii="Book Antiqua" w:hAnsi="Book Antiqua" w:cs="Arial"/>
                <w:b/>
                <w:bCs/>
                <w:sz w:val="10"/>
                <w:szCs w:val="10"/>
              </w:rPr>
            </w:pPr>
          </w:p>
          <w:p w14:paraId="2C6A2955" w14:textId="77777777" w:rsidR="009866BE" w:rsidRPr="00C8401F" w:rsidRDefault="009866BE" w:rsidP="009866BE">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 xml:space="preserve">For the purpose </w:t>
            </w:r>
            <w:r w:rsidRPr="00C8401F">
              <w:rPr>
                <w:rFonts w:ascii="Book Antiqua" w:hAnsi="Book Antiqua" w:cs="Arial"/>
                <w:b/>
                <w:bCs/>
                <w:sz w:val="22"/>
                <w:szCs w:val="22"/>
                <w:lang w:val="en-IN"/>
              </w:rPr>
              <w:t>of</w:t>
            </w:r>
            <w:proofErr w:type="gramEnd"/>
            <w:r w:rsidRPr="00C8401F">
              <w:rPr>
                <w:rFonts w:ascii="Book Antiqua" w:hAnsi="Book Antiqua" w:cs="Arial"/>
                <w:b/>
                <w:bCs/>
                <w:sz w:val="22"/>
                <w:szCs w:val="22"/>
                <w:lang w:val="en-IN"/>
              </w:rPr>
              <w:t xml:space="preserve"> this Clause, Change is broadly categorized in the following three categories: -</w:t>
            </w:r>
          </w:p>
          <w:p w14:paraId="7FC07199" w14:textId="77777777" w:rsidR="009866BE" w:rsidRPr="004B3311" w:rsidRDefault="009866BE" w:rsidP="009866BE">
            <w:pPr>
              <w:ind w:left="40" w:hanging="40"/>
              <w:jc w:val="both"/>
              <w:rPr>
                <w:rFonts w:ascii="Book Antiqua" w:hAnsi="Book Antiqua" w:cs="Arial"/>
                <w:b/>
                <w:bCs/>
                <w:sz w:val="12"/>
                <w:szCs w:val="12"/>
                <w:lang w:val="en-IN"/>
              </w:rPr>
            </w:pPr>
          </w:p>
          <w:p w14:paraId="14D304FA" w14:textId="77777777" w:rsidR="009866BE" w:rsidRPr="00C8401F" w:rsidRDefault="009866BE" w:rsidP="009866BE">
            <w:pPr>
              <w:pStyle w:val="ListParagraph"/>
              <w:numPr>
                <w:ilvl w:val="0"/>
                <w:numId w:val="43"/>
              </w:numPr>
              <w:spacing w:after="160" w:line="259" w:lineRule="auto"/>
              <w:ind w:left="598" w:hanging="567"/>
              <w:jc w:val="both"/>
              <w:rPr>
                <w:rFonts w:ascii="Book Antiqua" w:hAnsi="Book Antiqua" w:cs="Arial"/>
                <w:b/>
                <w:bCs/>
                <w:sz w:val="22"/>
                <w:szCs w:val="22"/>
              </w:rPr>
            </w:pPr>
            <w:r w:rsidRPr="00C8401F">
              <w:rPr>
                <w:rFonts w:ascii="Book Antiqua" w:hAnsi="Book Antiqua" w:cs="Arial"/>
                <w:b/>
                <w:bCs/>
                <w:sz w:val="22"/>
                <w:szCs w:val="22"/>
                <w:u w:val="single"/>
              </w:rPr>
              <w:t>Existing item</w:t>
            </w:r>
            <w:r w:rsidRPr="00C8401F">
              <w:rPr>
                <w:rFonts w:ascii="Book Antiqua" w:hAnsi="Book Antiqua" w:cs="Arial"/>
                <w:b/>
                <w:bCs/>
                <w:sz w:val="22"/>
                <w:szCs w:val="22"/>
              </w:rPr>
              <w:t xml:space="preserve">: Any item existing in the </w:t>
            </w:r>
            <w:proofErr w:type="spellStart"/>
            <w:r w:rsidRPr="00C8401F">
              <w:rPr>
                <w:rFonts w:ascii="Book Antiqua" w:hAnsi="Book Antiqua" w:cs="Arial"/>
                <w:b/>
                <w:bCs/>
                <w:sz w:val="22"/>
                <w:szCs w:val="22"/>
              </w:rPr>
              <w:t>BoQ</w:t>
            </w:r>
            <w:proofErr w:type="spellEnd"/>
            <w:r w:rsidRPr="00C8401F">
              <w:rPr>
                <w:rFonts w:ascii="Book Antiqua" w:hAnsi="Book Antiqua" w:cs="Arial"/>
                <w:b/>
                <w:bCs/>
                <w:sz w:val="22"/>
                <w:szCs w:val="22"/>
              </w:rPr>
              <w:t xml:space="preserve"> in Contract. </w:t>
            </w:r>
          </w:p>
          <w:p w14:paraId="7E72B12D" w14:textId="77777777" w:rsidR="009866BE" w:rsidRPr="00C8401F" w:rsidRDefault="009866BE" w:rsidP="009866BE">
            <w:pPr>
              <w:pStyle w:val="ListParagraph"/>
              <w:ind w:left="598"/>
              <w:jc w:val="both"/>
              <w:rPr>
                <w:rFonts w:ascii="Book Antiqua" w:hAnsi="Book Antiqua" w:cs="Arial"/>
                <w:b/>
                <w:bCs/>
                <w:sz w:val="22"/>
                <w:szCs w:val="22"/>
              </w:rPr>
            </w:pPr>
          </w:p>
          <w:p w14:paraId="1103FAB2" w14:textId="77777777" w:rsidR="009866BE" w:rsidRPr="004B3311" w:rsidRDefault="009866BE" w:rsidP="009866BE">
            <w:pPr>
              <w:pStyle w:val="ListParagraph"/>
              <w:numPr>
                <w:ilvl w:val="0"/>
                <w:numId w:val="43"/>
              </w:numPr>
              <w:spacing w:after="160" w:line="259" w:lineRule="auto"/>
              <w:ind w:left="598" w:hanging="567"/>
              <w:jc w:val="both"/>
              <w:rPr>
                <w:rFonts w:ascii="Book Antiqua" w:hAnsi="Book Antiqua" w:cs="Arial"/>
                <w:b/>
                <w:bCs/>
                <w:sz w:val="20"/>
                <w:szCs w:val="20"/>
              </w:rPr>
            </w:pPr>
            <w:r w:rsidRPr="00C8401F">
              <w:rPr>
                <w:rFonts w:ascii="Book Antiqua" w:hAnsi="Book Antiqua" w:cs="Arial"/>
                <w:b/>
                <w:bCs/>
                <w:sz w:val="22"/>
                <w:szCs w:val="22"/>
                <w:u w:val="single"/>
              </w:rPr>
              <w:t>Substituted item</w:t>
            </w:r>
            <w:r w:rsidRPr="00C8401F">
              <w:rPr>
                <w:rFonts w:ascii="Book Antiqua" w:hAnsi="Book Antiqua" w:cs="Arial"/>
                <w:b/>
                <w:bCs/>
                <w:sz w:val="22"/>
                <w:szCs w:val="22"/>
              </w:rPr>
              <w:t xml:space="preserve">: Any item which is to be included in lieu of an existing item in the </w:t>
            </w:r>
            <w:proofErr w:type="spellStart"/>
            <w:r w:rsidRPr="00C8401F">
              <w:rPr>
                <w:rFonts w:ascii="Book Antiqua" w:hAnsi="Book Antiqua" w:cs="Arial"/>
                <w:b/>
                <w:bCs/>
                <w:sz w:val="22"/>
                <w:szCs w:val="22"/>
              </w:rPr>
              <w:t>BoQ</w:t>
            </w:r>
            <w:proofErr w:type="spellEnd"/>
            <w:r w:rsidRPr="00C8401F">
              <w:rPr>
                <w:rFonts w:ascii="Book Antiqua" w:hAnsi="Book Antiqua" w:cs="Arial"/>
                <w:b/>
                <w:bCs/>
                <w:sz w:val="22"/>
                <w:szCs w:val="22"/>
              </w:rPr>
              <w:t xml:space="preserve"> in Contract. </w:t>
            </w:r>
            <w:r w:rsidRPr="00C8401F">
              <w:rPr>
                <w:rFonts w:ascii="Book Antiqua" w:hAnsi="Book Antiqua" w:cs="Arial"/>
                <w:b/>
                <w:bCs/>
                <w:sz w:val="22"/>
                <w:szCs w:val="22"/>
              </w:rPr>
              <w:br/>
            </w:r>
          </w:p>
          <w:p w14:paraId="14015D5B" w14:textId="47D137B1" w:rsidR="009866BE" w:rsidRPr="009866BE" w:rsidRDefault="009866BE" w:rsidP="009866BE">
            <w:pPr>
              <w:pStyle w:val="ListParagraph"/>
              <w:numPr>
                <w:ilvl w:val="0"/>
                <w:numId w:val="43"/>
              </w:numPr>
              <w:spacing w:after="160" w:line="259" w:lineRule="auto"/>
              <w:ind w:left="598" w:hanging="567"/>
              <w:jc w:val="both"/>
              <w:rPr>
                <w:rFonts w:ascii="Book Antiqua" w:hAnsi="Book Antiqua" w:cs="Arial"/>
                <w:b/>
                <w:bCs/>
                <w:szCs w:val="22"/>
              </w:rPr>
            </w:pPr>
            <w:r w:rsidRPr="00C8401F">
              <w:rPr>
                <w:rFonts w:ascii="Book Antiqua" w:hAnsi="Book Antiqua" w:cs="Arial"/>
                <w:b/>
                <w:bCs/>
                <w:sz w:val="22"/>
                <w:szCs w:val="22"/>
                <w:u w:val="single"/>
              </w:rPr>
              <w:t>New item</w:t>
            </w:r>
            <w:r w:rsidRPr="00C8401F">
              <w:rPr>
                <w:rFonts w:ascii="Book Antiqua" w:hAnsi="Book Antiqua" w:cs="Arial"/>
                <w:b/>
                <w:bCs/>
                <w:sz w:val="22"/>
                <w:szCs w:val="22"/>
              </w:rPr>
              <w:t xml:space="preserve">: Any item which was not originally included in the </w:t>
            </w:r>
            <w:proofErr w:type="spellStart"/>
            <w:r w:rsidRPr="00C8401F">
              <w:rPr>
                <w:rFonts w:ascii="Book Antiqua" w:hAnsi="Book Antiqua" w:cs="Arial"/>
                <w:b/>
                <w:bCs/>
                <w:sz w:val="22"/>
                <w:szCs w:val="22"/>
              </w:rPr>
              <w:t>BoQ</w:t>
            </w:r>
            <w:proofErr w:type="spellEnd"/>
            <w:r w:rsidRPr="00C8401F">
              <w:rPr>
                <w:rFonts w:ascii="Book Antiqua" w:hAnsi="Book Antiqua" w:cs="Arial"/>
                <w:b/>
                <w:bCs/>
                <w:sz w:val="22"/>
                <w:szCs w:val="22"/>
              </w:rPr>
              <w:t xml:space="preserve"> in Contract.</w:t>
            </w:r>
            <w:r w:rsidRPr="00210324">
              <w:rPr>
                <w:rFonts w:ascii="Book Antiqua" w:hAnsi="Book Antiqua" w:cs="Arial"/>
                <w:b/>
                <w:bCs/>
                <w:szCs w:val="22"/>
              </w:rPr>
              <w:t xml:space="preserve">   </w:t>
            </w:r>
          </w:p>
        </w:tc>
      </w:tr>
      <w:tr w:rsidR="009866BE" w:rsidRPr="00813B9B" w14:paraId="42BC4F4A" w14:textId="77777777" w:rsidTr="00623770">
        <w:tc>
          <w:tcPr>
            <w:tcW w:w="824" w:type="dxa"/>
            <w:tcBorders>
              <w:right w:val="single" w:sz="4" w:space="0" w:color="auto"/>
            </w:tcBorders>
          </w:tcPr>
          <w:p w14:paraId="72F5E201" w14:textId="77777777" w:rsidR="009866BE" w:rsidRPr="00813B9B" w:rsidRDefault="009866BE" w:rsidP="009866B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9866BE" w:rsidRPr="00813B9B" w:rsidRDefault="009866BE" w:rsidP="009866BE">
            <w:pPr>
              <w:jc w:val="both"/>
              <w:rPr>
                <w:rFonts w:ascii="Book Antiqua" w:hAnsi="Book Antiqua" w:cs="Arial"/>
                <w:sz w:val="22"/>
                <w:szCs w:val="22"/>
              </w:rPr>
            </w:pPr>
            <w:r w:rsidRPr="00813B9B">
              <w:rPr>
                <w:rFonts w:ascii="Book Antiqua" w:hAnsi="Book Antiqua" w:cs="Arial"/>
                <w:sz w:val="22"/>
                <w:szCs w:val="22"/>
              </w:rPr>
              <w:t>GCC 33.2.3</w:t>
            </w:r>
          </w:p>
        </w:tc>
        <w:tc>
          <w:tcPr>
            <w:tcW w:w="7184" w:type="dxa"/>
            <w:tcBorders>
              <w:left w:val="nil"/>
            </w:tcBorders>
          </w:tcPr>
          <w:p w14:paraId="537BDB19" w14:textId="77777777" w:rsidR="009866BE" w:rsidRPr="00813B9B" w:rsidRDefault="009866BE" w:rsidP="009866BE">
            <w:pPr>
              <w:jc w:val="both"/>
              <w:rPr>
                <w:rFonts w:ascii="Book Antiqua" w:hAnsi="Book Antiqua" w:cs="Arial"/>
                <w:b/>
                <w:bCs/>
                <w:sz w:val="22"/>
                <w:szCs w:val="22"/>
              </w:rPr>
            </w:pPr>
            <w:r w:rsidRPr="00813B9B">
              <w:rPr>
                <w:rFonts w:ascii="Book Antiqua" w:hAnsi="Book Antiqua" w:cs="Arial"/>
                <w:b/>
                <w:bCs/>
                <w:sz w:val="22"/>
                <w:szCs w:val="22"/>
              </w:rPr>
              <w:t>Replace the existing GCC Sub-Clause 33.2.3 with the following:</w:t>
            </w:r>
          </w:p>
          <w:p w14:paraId="5191387B" w14:textId="77777777" w:rsidR="009866BE" w:rsidRPr="00813B9B" w:rsidRDefault="009866BE" w:rsidP="009866BE">
            <w:pPr>
              <w:jc w:val="both"/>
              <w:rPr>
                <w:rFonts w:ascii="Book Antiqua" w:hAnsi="Book Antiqua"/>
                <w:sz w:val="22"/>
                <w:szCs w:val="22"/>
              </w:rPr>
            </w:pPr>
          </w:p>
          <w:p w14:paraId="2337B37F" w14:textId="77777777" w:rsidR="00290922" w:rsidRPr="001A0CB5" w:rsidRDefault="00290922" w:rsidP="00290922">
            <w:pPr>
              <w:ind w:left="40" w:hanging="8"/>
              <w:jc w:val="both"/>
              <w:rPr>
                <w:rFonts w:ascii="Book Antiqua" w:hAnsi="Book Antiqua" w:cs="Arial"/>
                <w:sz w:val="22"/>
                <w:szCs w:val="22"/>
              </w:rPr>
            </w:pPr>
            <w:r w:rsidRPr="0086028D">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w:t>
            </w:r>
            <w:r w:rsidRPr="001A0CB5">
              <w:rPr>
                <w:rFonts w:ascii="Book Antiqua" w:hAnsi="Book Antiqua" w:cs="Arial"/>
                <w:sz w:val="22"/>
                <w:szCs w:val="22"/>
              </w:rPr>
              <w:t xml:space="preserve">specific rates for valuation of the Change beyond the specified percentage in the manner specified at GCC Clause 33.2.4.1 b) below. </w:t>
            </w:r>
          </w:p>
          <w:p w14:paraId="2AEDD858" w14:textId="77777777" w:rsidR="00290922" w:rsidRPr="007A05CD" w:rsidRDefault="00290922" w:rsidP="00290922">
            <w:pPr>
              <w:ind w:left="40" w:hanging="40"/>
              <w:jc w:val="both"/>
              <w:rPr>
                <w:rFonts w:ascii="Book Antiqua" w:hAnsi="Book Antiqua" w:cs="Arial"/>
                <w:sz w:val="22"/>
                <w:szCs w:val="22"/>
              </w:rPr>
            </w:pPr>
          </w:p>
          <w:p w14:paraId="01916D35" w14:textId="77777777" w:rsidR="00290922" w:rsidRPr="005E2BAA" w:rsidRDefault="00290922" w:rsidP="00290922">
            <w:pPr>
              <w:ind w:left="40" w:hanging="40"/>
              <w:jc w:val="both"/>
              <w:rPr>
                <w:rFonts w:ascii="Book Antiqua" w:hAnsi="Book Antiqua" w:cs="Arial"/>
                <w:sz w:val="22"/>
                <w:szCs w:val="22"/>
                <w:lang w:val="en-IN"/>
              </w:rPr>
            </w:pPr>
            <w:r w:rsidRPr="007A05CD">
              <w:rPr>
                <w:rFonts w:ascii="Book Antiqua" w:hAnsi="Book Antiqua" w:cs="Arial"/>
                <w:sz w:val="22"/>
                <w:szCs w:val="22"/>
              </w:rPr>
              <w:t>For the said purpose, the Contract Price means the Contract Price of the Facilities notwithstanding the Construction of the Contract.</w:t>
            </w:r>
            <w:r>
              <w:rPr>
                <w:rFonts w:ascii="Book Antiqua" w:hAnsi="Book Antiqua" w:cs="Arial"/>
                <w:sz w:val="22"/>
                <w:szCs w:val="22"/>
                <w:lang w:val="en-IN"/>
              </w:rPr>
              <w:t xml:space="preserve"> </w:t>
            </w:r>
          </w:p>
          <w:p w14:paraId="4803540D" w14:textId="77777777" w:rsidR="009866BE" w:rsidRPr="00813B9B" w:rsidRDefault="009866BE" w:rsidP="001A0CB5">
            <w:pPr>
              <w:jc w:val="both"/>
              <w:rPr>
                <w:rFonts w:ascii="Book Antiqua" w:hAnsi="Book Antiqua" w:cs="Arial"/>
                <w:b/>
                <w:bCs/>
                <w:sz w:val="22"/>
                <w:szCs w:val="22"/>
              </w:rPr>
            </w:pPr>
          </w:p>
        </w:tc>
      </w:tr>
      <w:tr w:rsidR="009866BE" w:rsidRPr="00813B9B" w14:paraId="37E99319" w14:textId="77777777" w:rsidTr="00623770">
        <w:tc>
          <w:tcPr>
            <w:tcW w:w="824" w:type="dxa"/>
            <w:tcBorders>
              <w:right w:val="single" w:sz="4" w:space="0" w:color="auto"/>
            </w:tcBorders>
          </w:tcPr>
          <w:p w14:paraId="0DD62D54" w14:textId="77777777" w:rsidR="009866BE" w:rsidRPr="00813B9B" w:rsidRDefault="009866BE" w:rsidP="009866B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9866BE" w:rsidRPr="00813B9B" w:rsidRDefault="009866BE" w:rsidP="009866BE">
            <w:pPr>
              <w:jc w:val="both"/>
              <w:rPr>
                <w:rFonts w:ascii="Book Antiqua" w:hAnsi="Book Antiqua" w:cs="Arial"/>
                <w:sz w:val="22"/>
                <w:szCs w:val="22"/>
              </w:rPr>
            </w:pPr>
            <w:r w:rsidRPr="00813B9B">
              <w:rPr>
                <w:rFonts w:ascii="Book Antiqua" w:hAnsi="Book Antiqua" w:cs="Arial"/>
                <w:sz w:val="22"/>
                <w:szCs w:val="22"/>
              </w:rPr>
              <w:t>GCC 33.2.3</w:t>
            </w:r>
          </w:p>
        </w:tc>
        <w:tc>
          <w:tcPr>
            <w:tcW w:w="7184" w:type="dxa"/>
            <w:tcBorders>
              <w:left w:val="nil"/>
            </w:tcBorders>
          </w:tcPr>
          <w:p w14:paraId="46639BDF" w14:textId="77777777" w:rsidR="009866BE" w:rsidRPr="00813B9B" w:rsidRDefault="009866BE" w:rsidP="009866BE">
            <w:pPr>
              <w:jc w:val="both"/>
              <w:rPr>
                <w:rFonts w:ascii="Book Antiqua" w:hAnsi="Book Antiqua" w:cs="Arial"/>
                <w:b/>
                <w:bCs/>
                <w:sz w:val="22"/>
                <w:szCs w:val="22"/>
              </w:rPr>
            </w:pPr>
            <w:r w:rsidRPr="00813B9B">
              <w:rPr>
                <w:rFonts w:ascii="Book Antiqua" w:hAnsi="Book Antiqua" w:cs="Arial"/>
                <w:b/>
                <w:bCs/>
                <w:sz w:val="22"/>
                <w:szCs w:val="22"/>
              </w:rPr>
              <w:t>Supplementing Sub-Clause GCC 33.2.3</w:t>
            </w:r>
          </w:p>
          <w:p w14:paraId="765FA156" w14:textId="77777777" w:rsidR="009866BE" w:rsidRPr="00813B9B" w:rsidRDefault="009866BE" w:rsidP="009866BE">
            <w:pPr>
              <w:jc w:val="both"/>
              <w:rPr>
                <w:rFonts w:ascii="Book Antiqua" w:hAnsi="Book Antiqua" w:cs="Arial"/>
                <w:sz w:val="22"/>
                <w:szCs w:val="22"/>
              </w:rPr>
            </w:pPr>
          </w:p>
          <w:p w14:paraId="4DBD4C97" w14:textId="00C3F7B0" w:rsidR="009866BE" w:rsidRPr="00813B9B" w:rsidRDefault="009866BE" w:rsidP="009866BE">
            <w:pPr>
              <w:jc w:val="both"/>
              <w:rPr>
                <w:rFonts w:ascii="Book Antiqua" w:hAnsi="Book Antiqua" w:cs="Arial"/>
                <w:sz w:val="22"/>
                <w:szCs w:val="22"/>
              </w:rPr>
            </w:pPr>
            <w:r w:rsidRPr="00813B9B">
              <w:rPr>
                <w:rFonts w:ascii="Book Antiqua" w:hAnsi="Book Antiqua" w:cs="Arial"/>
                <w:sz w:val="22"/>
                <w:szCs w:val="22"/>
              </w:rPr>
              <w:t>Percentage for the Change Proposal under this Clause shall be limited to Fifteen (15) Percent.</w:t>
            </w:r>
          </w:p>
          <w:p w14:paraId="72300981" w14:textId="77777777" w:rsidR="009866BE" w:rsidRPr="00813B9B" w:rsidRDefault="009866BE" w:rsidP="009866BE">
            <w:pPr>
              <w:jc w:val="both"/>
              <w:rPr>
                <w:rFonts w:ascii="Book Antiqua" w:hAnsi="Book Antiqua" w:cs="Arial"/>
                <w:sz w:val="22"/>
                <w:szCs w:val="22"/>
              </w:rPr>
            </w:pPr>
          </w:p>
        </w:tc>
      </w:tr>
      <w:tr w:rsidR="00B91A8C" w:rsidRPr="00813B9B" w14:paraId="744728A3" w14:textId="77777777" w:rsidTr="00623770">
        <w:tc>
          <w:tcPr>
            <w:tcW w:w="824" w:type="dxa"/>
            <w:tcBorders>
              <w:right w:val="single" w:sz="4" w:space="0" w:color="auto"/>
            </w:tcBorders>
          </w:tcPr>
          <w:p w14:paraId="72B4C5A7"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C0F8AFC" w14:textId="10BF257D" w:rsidR="00B91A8C" w:rsidRPr="00813B9B" w:rsidRDefault="00B91A8C" w:rsidP="00B91A8C">
            <w:pPr>
              <w:jc w:val="both"/>
              <w:rPr>
                <w:rFonts w:ascii="Book Antiqua" w:hAnsi="Book Antiqua"/>
                <w:sz w:val="22"/>
                <w:szCs w:val="22"/>
              </w:rPr>
            </w:pPr>
            <w:r w:rsidRPr="007C071B">
              <w:rPr>
                <w:rFonts w:ascii="Book Antiqua" w:hAnsi="Book Antiqua" w:cs="Arial"/>
                <w:sz w:val="22"/>
                <w:szCs w:val="22"/>
              </w:rPr>
              <w:t>GCC 33.2.4</w:t>
            </w:r>
          </w:p>
        </w:tc>
        <w:tc>
          <w:tcPr>
            <w:tcW w:w="7184" w:type="dxa"/>
            <w:tcBorders>
              <w:left w:val="nil"/>
            </w:tcBorders>
          </w:tcPr>
          <w:p w14:paraId="100DE941" w14:textId="77777777" w:rsidR="00B91A8C" w:rsidRPr="004649A3" w:rsidRDefault="00B91A8C" w:rsidP="00B91A8C">
            <w:pPr>
              <w:jc w:val="both"/>
              <w:rPr>
                <w:rFonts w:ascii="Book Antiqua" w:hAnsi="Book Antiqua" w:cs="Arial"/>
                <w:b/>
                <w:bCs/>
                <w:sz w:val="22"/>
                <w:szCs w:val="22"/>
              </w:rPr>
            </w:pPr>
            <w:r w:rsidRPr="004649A3">
              <w:rPr>
                <w:rFonts w:ascii="Book Antiqua" w:hAnsi="Book Antiqua" w:cs="Arial"/>
                <w:b/>
                <w:bCs/>
                <w:sz w:val="22"/>
                <w:szCs w:val="22"/>
              </w:rPr>
              <w:t>Replace GCC Sub-Clause 33.2.4 with the following:</w:t>
            </w:r>
          </w:p>
          <w:p w14:paraId="00BA28FA" w14:textId="77777777" w:rsidR="00B91A8C" w:rsidRPr="004649A3" w:rsidRDefault="00B91A8C" w:rsidP="00B91A8C">
            <w:pPr>
              <w:jc w:val="both"/>
              <w:rPr>
                <w:rFonts w:ascii="Book Antiqua" w:hAnsi="Book Antiqua" w:cs="Arial"/>
                <w:sz w:val="22"/>
                <w:szCs w:val="22"/>
              </w:rPr>
            </w:pPr>
          </w:p>
          <w:p w14:paraId="00C2A171" w14:textId="77777777" w:rsidR="00B91A8C" w:rsidRPr="00EE188B" w:rsidRDefault="00B91A8C" w:rsidP="00B91A8C">
            <w:pPr>
              <w:ind w:left="577" w:hanging="577"/>
              <w:jc w:val="both"/>
              <w:rPr>
                <w:rFonts w:ascii="Book Antiqua" w:hAnsi="Book Antiqua" w:cs="Arial"/>
                <w:sz w:val="22"/>
                <w:szCs w:val="22"/>
              </w:rPr>
            </w:pPr>
            <w:r w:rsidRPr="00EE188B">
              <w:rPr>
                <w:rFonts w:ascii="Book Antiqua" w:hAnsi="Book Antiqua" w:cs="Arial"/>
                <w:sz w:val="22"/>
                <w:szCs w:val="22"/>
              </w:rPr>
              <w:t>33.2.4 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45B81C61" w14:textId="77777777" w:rsidR="00B91A8C" w:rsidRPr="00EE188B" w:rsidRDefault="00B91A8C" w:rsidP="00B91A8C">
            <w:pPr>
              <w:jc w:val="both"/>
              <w:rPr>
                <w:rFonts w:ascii="Book Antiqua" w:hAnsi="Book Antiqua" w:cs="Arial"/>
                <w:sz w:val="22"/>
                <w:szCs w:val="22"/>
              </w:rPr>
            </w:pPr>
          </w:p>
          <w:p w14:paraId="4325A0A5" w14:textId="77777777" w:rsidR="00B91A8C" w:rsidRPr="00EE188B" w:rsidRDefault="00B91A8C" w:rsidP="00B91A8C">
            <w:pPr>
              <w:ind w:left="577" w:hanging="577"/>
              <w:jc w:val="both"/>
              <w:rPr>
                <w:rFonts w:ascii="Book Antiqua" w:hAnsi="Book Antiqua" w:cs="Arial"/>
                <w:sz w:val="22"/>
                <w:szCs w:val="22"/>
              </w:rPr>
            </w:pPr>
            <w:r w:rsidRPr="00EE188B">
              <w:rPr>
                <w:rFonts w:ascii="Book Antiqua" w:hAnsi="Book Antiqua" w:cs="Arial"/>
                <w:sz w:val="22"/>
                <w:szCs w:val="22"/>
              </w:rPr>
              <w:t xml:space="preserve">33.2.4.1 For New items: - </w:t>
            </w:r>
          </w:p>
          <w:p w14:paraId="1590BEA6" w14:textId="77777777" w:rsidR="00B91A8C" w:rsidRPr="00EE188B" w:rsidRDefault="00B91A8C" w:rsidP="00B91A8C">
            <w:pPr>
              <w:ind w:left="40" w:hanging="40"/>
              <w:jc w:val="both"/>
              <w:rPr>
                <w:rFonts w:ascii="Book Antiqua" w:hAnsi="Book Antiqua" w:cs="Arial"/>
                <w:sz w:val="22"/>
                <w:szCs w:val="22"/>
              </w:rPr>
            </w:pPr>
          </w:p>
          <w:p w14:paraId="6CEE9E93" w14:textId="77777777" w:rsidR="00B91A8C" w:rsidRPr="00EE188B" w:rsidRDefault="00B91A8C" w:rsidP="00B91A8C">
            <w:pPr>
              <w:pStyle w:val="ListParagraph"/>
              <w:numPr>
                <w:ilvl w:val="0"/>
                <w:numId w:val="45"/>
              </w:numPr>
              <w:spacing w:after="160"/>
              <w:ind w:left="719" w:hanging="426"/>
              <w:jc w:val="both"/>
              <w:rPr>
                <w:rFonts w:ascii="Book Antiqua" w:hAnsi="Book Antiqua" w:cs="Arial"/>
                <w:sz w:val="22"/>
                <w:szCs w:val="22"/>
              </w:rPr>
            </w:pPr>
            <w:r w:rsidRPr="00EE188B">
              <w:rPr>
                <w:rFonts w:ascii="Book Antiqua" w:hAnsi="Book Antiqua" w:cs="Arial"/>
                <w:sz w:val="22"/>
                <w:szCs w:val="22"/>
              </w:rPr>
              <w:t xml:space="preserve">If possible, the rate shall be arrived at </w:t>
            </w:r>
            <w:proofErr w:type="gramStart"/>
            <w:r w:rsidRPr="00EE188B">
              <w:rPr>
                <w:rFonts w:ascii="Book Antiqua" w:hAnsi="Book Antiqua" w:cs="Arial"/>
                <w:sz w:val="22"/>
                <w:szCs w:val="22"/>
              </w:rPr>
              <w:t>on the basis of</w:t>
            </w:r>
            <w:proofErr w:type="gramEnd"/>
            <w:r w:rsidRPr="00EE188B">
              <w:rPr>
                <w:rFonts w:ascii="Book Antiqua" w:hAnsi="Book Antiqua" w:cs="Arial"/>
                <w:sz w:val="22"/>
                <w:szCs w:val="22"/>
              </w:rPr>
              <w:t xml:space="preserve"> similar item available in the contract. </w:t>
            </w:r>
          </w:p>
          <w:p w14:paraId="1946570E" w14:textId="77777777" w:rsidR="00B91A8C" w:rsidRPr="00EE188B" w:rsidRDefault="00B91A8C" w:rsidP="00B91A8C">
            <w:pPr>
              <w:pStyle w:val="ListParagraph"/>
              <w:ind w:left="313"/>
              <w:jc w:val="both"/>
              <w:rPr>
                <w:rFonts w:ascii="Book Antiqua" w:hAnsi="Book Antiqua" w:cs="Arial"/>
                <w:sz w:val="22"/>
                <w:szCs w:val="22"/>
              </w:rPr>
            </w:pPr>
          </w:p>
          <w:p w14:paraId="3A866C0F" w14:textId="77777777" w:rsidR="00B91A8C" w:rsidRPr="00EE188B" w:rsidRDefault="00B91A8C" w:rsidP="00B91A8C">
            <w:pPr>
              <w:pStyle w:val="ListParagraph"/>
              <w:numPr>
                <w:ilvl w:val="0"/>
                <w:numId w:val="45"/>
              </w:numPr>
              <w:spacing w:after="160"/>
              <w:ind w:left="719" w:hanging="426"/>
              <w:jc w:val="both"/>
              <w:rPr>
                <w:rFonts w:ascii="Book Antiqua" w:hAnsi="Book Antiqua" w:cs="Arial"/>
                <w:sz w:val="22"/>
                <w:szCs w:val="22"/>
              </w:rPr>
            </w:pPr>
            <w:r w:rsidRPr="00EE188B">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70C1FE60"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 xml:space="preserve">POWERGRID SOR (with suitable adjustment </w:t>
            </w:r>
            <w:proofErr w:type="gramStart"/>
            <w:r w:rsidRPr="00EE188B">
              <w:rPr>
                <w:rFonts w:ascii="Book Antiqua" w:hAnsi="Book Antiqua" w:cs="Arial"/>
                <w:sz w:val="22"/>
                <w:szCs w:val="22"/>
              </w:rPr>
              <w:t>in regard to</w:t>
            </w:r>
            <w:proofErr w:type="gramEnd"/>
            <w:r w:rsidRPr="00EE188B">
              <w:rPr>
                <w:rFonts w:ascii="Book Antiqua" w:hAnsi="Book Antiqua" w:cs="Arial"/>
                <w:sz w:val="22"/>
                <w:szCs w:val="22"/>
              </w:rPr>
              <w:t xml:space="preserve"> the Price Level).</w:t>
            </w:r>
          </w:p>
          <w:p w14:paraId="5D488D94"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Analysis of Delhi Schedule of Rates issued by CPWD and considering the declared factor for adjustment.</w:t>
            </w:r>
          </w:p>
          <w:p w14:paraId="436C4566"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 xml:space="preserve">Based on the rates of that item available in other Contracts/LOAs: For this purpose, average of rates of that item available in other awards placed during last 02 years for the same region, after suitable extrapolation, wherever </w:t>
            </w:r>
            <w:r w:rsidRPr="00EE188B">
              <w:rPr>
                <w:rFonts w:ascii="Book Antiqua" w:hAnsi="Book Antiqua" w:cs="Arial"/>
                <w:sz w:val="22"/>
                <w:szCs w:val="22"/>
              </w:rPr>
              <w:lastRenderedPageBreak/>
              <w:t>required, to bring it to current level and after effecting price adjustment, if any, required on account of mismatch of specifications may be used.</w:t>
            </w:r>
          </w:p>
          <w:p w14:paraId="2BAF43B5" w14:textId="77777777" w:rsidR="00B91A8C" w:rsidRPr="00EE188B" w:rsidRDefault="00B91A8C" w:rsidP="00B91A8C">
            <w:pPr>
              <w:pStyle w:val="ListParagraph"/>
              <w:numPr>
                <w:ilvl w:val="0"/>
                <w:numId w:val="44"/>
              </w:numPr>
              <w:spacing w:after="160"/>
              <w:ind w:hanging="361"/>
              <w:jc w:val="both"/>
              <w:rPr>
                <w:rFonts w:ascii="Book Antiqua" w:hAnsi="Book Antiqua" w:cs="Arial"/>
                <w:sz w:val="22"/>
                <w:szCs w:val="22"/>
              </w:rPr>
            </w:pPr>
            <w:r w:rsidRPr="00EE188B">
              <w:rPr>
                <w:rFonts w:ascii="Book Antiqua" w:hAnsi="Book Antiqua" w:cs="Arial"/>
                <w:sz w:val="22"/>
                <w:szCs w:val="22"/>
              </w:rPr>
              <w:t>Rate(s) established from the lowest budgetary quotation from various manufacturers/suppliers (minimum three nos.) plus 15% to cover Contractor’s profit and overhead.</w:t>
            </w:r>
          </w:p>
          <w:p w14:paraId="7DC52E92" w14:textId="77777777" w:rsidR="00B91A8C" w:rsidRPr="00EE188B" w:rsidRDefault="00B91A8C" w:rsidP="00B91A8C">
            <w:pPr>
              <w:ind w:left="40" w:hanging="40"/>
              <w:jc w:val="both"/>
              <w:rPr>
                <w:rFonts w:ascii="Book Antiqua" w:hAnsi="Book Antiqua" w:cs="Arial"/>
                <w:sz w:val="22"/>
                <w:szCs w:val="22"/>
              </w:rPr>
            </w:pPr>
            <w:r w:rsidRPr="00EE188B">
              <w:rPr>
                <w:rFonts w:ascii="Book Antiqua" w:hAnsi="Book Antiqua" w:cs="Arial"/>
                <w:sz w:val="22"/>
                <w:szCs w:val="22"/>
              </w:rPr>
              <w:t xml:space="preserve">The finalization of new rates in certain cases may be based on the combination of more than one of the guidelines described at Para a) &amp; b) above. </w:t>
            </w:r>
          </w:p>
          <w:p w14:paraId="1098A39C" w14:textId="77777777" w:rsidR="00B91A8C" w:rsidRPr="004649A3" w:rsidRDefault="00B91A8C" w:rsidP="00B91A8C">
            <w:pPr>
              <w:jc w:val="both"/>
              <w:rPr>
                <w:rFonts w:ascii="Book Antiqua" w:hAnsi="Book Antiqua" w:cs="Arial"/>
                <w:sz w:val="22"/>
                <w:szCs w:val="22"/>
              </w:rPr>
            </w:pPr>
          </w:p>
          <w:p w14:paraId="4AC941DB" w14:textId="77777777" w:rsidR="00B91A8C" w:rsidRPr="00EE188B" w:rsidRDefault="00B91A8C" w:rsidP="00B91A8C">
            <w:pPr>
              <w:ind w:left="577" w:hanging="577"/>
              <w:jc w:val="both"/>
              <w:rPr>
                <w:rFonts w:ascii="Book Antiqua" w:hAnsi="Book Antiqua" w:cs="Arial"/>
                <w:sz w:val="22"/>
                <w:szCs w:val="22"/>
                <w:u w:val="single"/>
              </w:rPr>
            </w:pPr>
            <w:proofErr w:type="gramStart"/>
            <w:r w:rsidRPr="00EE188B">
              <w:rPr>
                <w:rFonts w:ascii="Book Antiqua" w:hAnsi="Book Antiqua" w:cs="Arial"/>
                <w:sz w:val="22"/>
                <w:szCs w:val="22"/>
              </w:rPr>
              <w:t>33.2.4.2  For</w:t>
            </w:r>
            <w:proofErr w:type="gramEnd"/>
            <w:r w:rsidRPr="00EE188B">
              <w:rPr>
                <w:rFonts w:ascii="Book Antiqua" w:hAnsi="Book Antiqua" w:cs="Arial"/>
                <w:sz w:val="22"/>
                <w:szCs w:val="22"/>
              </w:rPr>
              <w:t xml:space="preserve"> Substitute items:</w:t>
            </w:r>
          </w:p>
          <w:p w14:paraId="25F05284" w14:textId="77777777" w:rsidR="00B91A8C" w:rsidRPr="00EE188B" w:rsidRDefault="00B91A8C" w:rsidP="00B91A8C">
            <w:pPr>
              <w:jc w:val="both"/>
              <w:rPr>
                <w:rFonts w:ascii="Book Antiqua" w:hAnsi="Book Antiqua" w:cs="Arial"/>
                <w:sz w:val="22"/>
                <w:szCs w:val="22"/>
                <w:u w:val="single"/>
              </w:rPr>
            </w:pPr>
          </w:p>
          <w:p w14:paraId="0F9A5145" w14:textId="77777777" w:rsidR="00B91A8C" w:rsidRPr="00EE188B" w:rsidRDefault="00B91A8C" w:rsidP="00B91A8C">
            <w:pPr>
              <w:ind w:left="577" w:hanging="577"/>
              <w:jc w:val="both"/>
              <w:rPr>
                <w:rFonts w:ascii="Book Antiqua" w:hAnsi="Book Antiqua" w:cs="Arial"/>
                <w:sz w:val="22"/>
                <w:szCs w:val="22"/>
              </w:rPr>
            </w:pPr>
            <w:r w:rsidRPr="00EE188B">
              <w:rPr>
                <w:rFonts w:ascii="Book Antiqua" w:hAnsi="Book Antiqua" w:cs="Arial"/>
                <w:sz w:val="22"/>
                <w:szCs w:val="22"/>
              </w:rPr>
              <w:t xml:space="preserve">          For arriving at the rate for Substitute item, the rate for the Existing item (to be substituted) and Substitute item shall be arrived in the similar manner as stipulated at para GCC 33.2.4.1 b) above. </w:t>
            </w:r>
          </w:p>
          <w:p w14:paraId="2E2C8A33" w14:textId="77777777" w:rsidR="00B91A8C" w:rsidRPr="00EE188B" w:rsidRDefault="00B91A8C" w:rsidP="00B91A8C">
            <w:pPr>
              <w:ind w:left="40" w:hanging="40"/>
              <w:jc w:val="both"/>
              <w:rPr>
                <w:rFonts w:ascii="Book Antiqua" w:hAnsi="Book Antiqua" w:cs="Arial"/>
                <w:sz w:val="22"/>
                <w:szCs w:val="22"/>
              </w:rPr>
            </w:pPr>
          </w:p>
          <w:p w14:paraId="7DBEA0F6" w14:textId="77777777" w:rsidR="00B91A8C" w:rsidRPr="00EE188B" w:rsidRDefault="00B91A8C" w:rsidP="00B91A8C">
            <w:pPr>
              <w:pStyle w:val="ListParagraph"/>
              <w:numPr>
                <w:ilvl w:val="0"/>
                <w:numId w:val="46"/>
              </w:numPr>
              <w:spacing w:after="160"/>
              <w:jc w:val="both"/>
              <w:rPr>
                <w:rFonts w:ascii="Book Antiqua" w:hAnsi="Book Antiqua" w:cs="Arial"/>
                <w:sz w:val="22"/>
                <w:szCs w:val="22"/>
              </w:rPr>
            </w:pPr>
            <w:r w:rsidRPr="00EE188B">
              <w:rPr>
                <w:rFonts w:ascii="Book Antiqua" w:hAnsi="Book Antiqua" w:cs="Arial"/>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53206CA" w14:textId="77777777" w:rsidR="00B91A8C" w:rsidRPr="00EE188B" w:rsidRDefault="00B91A8C" w:rsidP="00B91A8C">
            <w:pPr>
              <w:ind w:left="40" w:hanging="40"/>
              <w:jc w:val="both"/>
              <w:rPr>
                <w:rFonts w:ascii="Book Antiqua" w:hAnsi="Book Antiqua" w:cs="Arial"/>
                <w:sz w:val="22"/>
                <w:szCs w:val="22"/>
              </w:rPr>
            </w:pPr>
          </w:p>
          <w:p w14:paraId="3B3B2BF4" w14:textId="77777777" w:rsidR="00B91A8C" w:rsidRPr="00EE188B" w:rsidRDefault="00B91A8C" w:rsidP="00B91A8C">
            <w:pPr>
              <w:pStyle w:val="ListParagraph"/>
              <w:numPr>
                <w:ilvl w:val="0"/>
                <w:numId w:val="46"/>
              </w:numPr>
              <w:spacing w:after="160"/>
              <w:jc w:val="both"/>
              <w:rPr>
                <w:rFonts w:ascii="Book Antiqua" w:hAnsi="Book Antiqua" w:cs="Arial"/>
                <w:sz w:val="22"/>
                <w:szCs w:val="22"/>
              </w:rPr>
            </w:pPr>
            <w:r w:rsidRPr="00EE188B">
              <w:rPr>
                <w:rFonts w:ascii="Book Antiqua" w:hAnsi="Book Antiqua" w:cs="Arial"/>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8120ECC" w14:textId="77777777" w:rsidR="00B91A8C" w:rsidRPr="00EE188B" w:rsidRDefault="00B91A8C" w:rsidP="00B91A8C">
            <w:pPr>
              <w:pStyle w:val="ListParagraph"/>
              <w:rPr>
                <w:rFonts w:ascii="Book Antiqua" w:hAnsi="Book Antiqua" w:cs="Arial"/>
                <w:sz w:val="22"/>
                <w:szCs w:val="22"/>
              </w:rPr>
            </w:pPr>
          </w:p>
          <w:p w14:paraId="17CE9C2D" w14:textId="77777777" w:rsidR="00B91A8C" w:rsidRPr="00EE188B" w:rsidRDefault="00B91A8C" w:rsidP="00B91A8C">
            <w:pPr>
              <w:ind w:left="860" w:hanging="860"/>
              <w:jc w:val="both"/>
              <w:rPr>
                <w:rFonts w:ascii="Book Antiqua" w:hAnsi="Book Antiqua" w:cs="Arial"/>
                <w:sz w:val="22"/>
                <w:szCs w:val="22"/>
              </w:rPr>
            </w:pPr>
            <w:r w:rsidRPr="00EE188B">
              <w:rPr>
                <w:rFonts w:ascii="Book Antiqua" w:hAnsi="Book Antiqua" w:cs="Arial"/>
                <w:sz w:val="22"/>
                <w:szCs w:val="22"/>
              </w:rPr>
              <w:t xml:space="preserve"> 33.2.4.3 Based on the agreed rates for valuation of the change </w:t>
            </w:r>
            <w:proofErr w:type="gramStart"/>
            <w:r w:rsidRPr="00EE188B">
              <w:rPr>
                <w:rFonts w:ascii="Book Antiqua" w:hAnsi="Book Antiqua" w:cs="Arial"/>
                <w:sz w:val="22"/>
                <w:szCs w:val="22"/>
              </w:rPr>
              <w:t>as  above</w:t>
            </w:r>
            <w:proofErr w:type="gramEnd"/>
            <w:r w:rsidRPr="00EE188B">
              <w:rPr>
                <w:rFonts w:ascii="Book Antiqua" w:hAnsi="Book Antiqua" w:cs="Arial"/>
                <w:sz w:val="22"/>
                <w:szCs w:val="22"/>
              </w:rPr>
              <w:t xml:space="preserve"> and all matters therein related to the change, the Employer shall, if it intends to proceed with the Change, issue the Contractor with a Change Order.</w:t>
            </w:r>
          </w:p>
          <w:p w14:paraId="6C4A2BAF" w14:textId="77777777" w:rsidR="00B91A8C" w:rsidRPr="00EE188B" w:rsidRDefault="00B91A8C" w:rsidP="00B91A8C">
            <w:pPr>
              <w:ind w:left="860" w:hanging="860"/>
              <w:jc w:val="both"/>
              <w:rPr>
                <w:rFonts w:ascii="Book Antiqua" w:hAnsi="Book Antiqua" w:cs="Arial"/>
                <w:sz w:val="22"/>
                <w:szCs w:val="22"/>
              </w:rPr>
            </w:pPr>
          </w:p>
          <w:p w14:paraId="747AC165" w14:textId="77777777" w:rsidR="00B91A8C" w:rsidRPr="00EE188B" w:rsidRDefault="00B91A8C" w:rsidP="00B91A8C">
            <w:pPr>
              <w:ind w:left="860" w:hanging="860"/>
              <w:jc w:val="both"/>
              <w:rPr>
                <w:rFonts w:ascii="Book Antiqua" w:hAnsi="Book Antiqua" w:cs="Arial"/>
                <w:sz w:val="22"/>
                <w:szCs w:val="22"/>
              </w:rPr>
            </w:pPr>
            <w:proofErr w:type="gramStart"/>
            <w:r w:rsidRPr="00EE188B">
              <w:rPr>
                <w:rFonts w:ascii="Book Antiqua" w:hAnsi="Book Antiqua" w:cs="Arial"/>
                <w:sz w:val="22"/>
                <w:szCs w:val="22"/>
              </w:rPr>
              <w:t>33.2.4.4  In</w:t>
            </w:r>
            <w:proofErr w:type="gramEnd"/>
            <w:r w:rsidRPr="00EE188B">
              <w:rPr>
                <w:rFonts w:ascii="Book Antiqua" w:hAnsi="Book Antiqua" w:cs="Arial"/>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1B53AE01" w14:textId="77777777" w:rsidR="00B91A8C" w:rsidRPr="00813B9B" w:rsidRDefault="00B91A8C" w:rsidP="00B91A8C">
            <w:pPr>
              <w:jc w:val="both"/>
              <w:rPr>
                <w:rFonts w:ascii="Book Antiqua" w:hAnsi="Book Antiqua"/>
                <w:b/>
                <w:bCs/>
                <w:sz w:val="22"/>
                <w:szCs w:val="22"/>
              </w:rPr>
            </w:pPr>
          </w:p>
        </w:tc>
      </w:tr>
      <w:tr w:rsidR="00B91A8C" w:rsidRPr="00813B9B" w14:paraId="458A97EC" w14:textId="77777777" w:rsidTr="00623770">
        <w:tc>
          <w:tcPr>
            <w:tcW w:w="824" w:type="dxa"/>
            <w:tcBorders>
              <w:right w:val="single" w:sz="4" w:space="0" w:color="auto"/>
            </w:tcBorders>
          </w:tcPr>
          <w:p w14:paraId="02E5E950"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B91A8C" w:rsidRPr="00813B9B" w:rsidRDefault="00B91A8C" w:rsidP="00B91A8C">
            <w:pPr>
              <w:jc w:val="both"/>
              <w:rPr>
                <w:rFonts w:ascii="Book Antiqua" w:hAnsi="Book Antiqua" w:cs="Arial"/>
                <w:sz w:val="22"/>
                <w:szCs w:val="22"/>
              </w:rPr>
            </w:pPr>
            <w:r w:rsidRPr="00813B9B">
              <w:rPr>
                <w:rFonts w:ascii="Book Antiqua" w:hAnsi="Book Antiqua"/>
                <w:sz w:val="22"/>
                <w:szCs w:val="22"/>
              </w:rPr>
              <w:t>GCC 33.2.5</w:t>
            </w:r>
          </w:p>
        </w:tc>
        <w:tc>
          <w:tcPr>
            <w:tcW w:w="7184" w:type="dxa"/>
            <w:tcBorders>
              <w:left w:val="nil"/>
            </w:tcBorders>
          </w:tcPr>
          <w:p w14:paraId="37C0A2B5"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Replace the existing Provision GCC 33.2.5 as below:</w:t>
            </w:r>
          </w:p>
          <w:p w14:paraId="742EC68D" w14:textId="77777777" w:rsidR="00B91A8C" w:rsidRPr="00813B9B" w:rsidRDefault="00B91A8C" w:rsidP="00B91A8C">
            <w:pPr>
              <w:jc w:val="both"/>
              <w:rPr>
                <w:rFonts w:ascii="Book Antiqua" w:hAnsi="Book Antiqua"/>
                <w:sz w:val="22"/>
                <w:szCs w:val="22"/>
              </w:rPr>
            </w:pPr>
          </w:p>
          <w:p w14:paraId="41841665"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B91A8C" w:rsidRPr="00813B9B" w:rsidRDefault="00B91A8C" w:rsidP="00B91A8C">
            <w:pPr>
              <w:jc w:val="both"/>
              <w:rPr>
                <w:rFonts w:ascii="Book Antiqua" w:hAnsi="Book Antiqua"/>
                <w:sz w:val="22"/>
                <w:szCs w:val="22"/>
              </w:rPr>
            </w:pPr>
          </w:p>
          <w:p w14:paraId="78CF9A49"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B91A8C" w:rsidRPr="00813B9B" w:rsidRDefault="00B91A8C" w:rsidP="00B91A8C">
            <w:pPr>
              <w:jc w:val="both"/>
              <w:rPr>
                <w:rFonts w:ascii="Book Antiqua" w:hAnsi="Book Antiqua"/>
                <w:sz w:val="22"/>
                <w:szCs w:val="22"/>
              </w:rPr>
            </w:pPr>
          </w:p>
          <w:p w14:paraId="03E7FF15"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If the parties cannot reach agreement within sixty (60) days from the date of issue of the Pending Agreement Change Order, then the matter may be referred to the Arbitrator</w:t>
            </w:r>
            <w:r w:rsidRPr="00813B9B">
              <w:rPr>
                <w:rFonts w:ascii="Book Antiqua" w:hAnsi="Book Antiqua"/>
                <w:b/>
                <w:bCs/>
                <w:sz w:val="22"/>
                <w:szCs w:val="22"/>
              </w:rPr>
              <w:t>/CCIE</w:t>
            </w:r>
            <w:r w:rsidRPr="00813B9B">
              <w:rPr>
                <w:rFonts w:ascii="Book Antiqua" w:hAnsi="Book Antiqua"/>
                <w:sz w:val="22"/>
                <w:szCs w:val="22"/>
              </w:rPr>
              <w:t xml:space="preserve"> in accordance with the provisions of GCC Clause 38 &amp; 39</w:t>
            </w:r>
            <w:r w:rsidRPr="00813B9B">
              <w:rPr>
                <w:rFonts w:ascii="Book Antiqua" w:hAnsi="Book Antiqua"/>
                <w:b/>
                <w:bCs/>
                <w:sz w:val="22"/>
                <w:szCs w:val="22"/>
              </w:rPr>
              <w:t>/40</w:t>
            </w:r>
            <w:r w:rsidRPr="00813B9B">
              <w:rPr>
                <w:rFonts w:ascii="Book Antiqua" w:hAnsi="Book Antiqua"/>
                <w:sz w:val="22"/>
                <w:szCs w:val="22"/>
              </w:rPr>
              <w:t>.</w:t>
            </w:r>
          </w:p>
          <w:p w14:paraId="7954CEB3" w14:textId="77777777" w:rsidR="00B91A8C" w:rsidRPr="00813B9B" w:rsidRDefault="00B91A8C" w:rsidP="00B91A8C">
            <w:pPr>
              <w:jc w:val="both"/>
              <w:rPr>
                <w:rFonts w:ascii="Book Antiqua" w:hAnsi="Book Antiqua" w:cs="Arial"/>
                <w:b/>
                <w:bCs/>
                <w:sz w:val="22"/>
                <w:szCs w:val="22"/>
              </w:rPr>
            </w:pPr>
          </w:p>
        </w:tc>
      </w:tr>
      <w:tr w:rsidR="00B91A8C" w:rsidRPr="00813B9B" w14:paraId="2170E311" w14:textId="77777777" w:rsidTr="00623770">
        <w:tc>
          <w:tcPr>
            <w:tcW w:w="824" w:type="dxa"/>
            <w:tcBorders>
              <w:right w:val="single" w:sz="4" w:space="0" w:color="auto"/>
            </w:tcBorders>
          </w:tcPr>
          <w:p w14:paraId="3C8B3F10"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B91A8C" w:rsidRPr="00813B9B" w:rsidRDefault="00B91A8C" w:rsidP="00B91A8C">
            <w:pPr>
              <w:jc w:val="both"/>
              <w:rPr>
                <w:rFonts w:ascii="Book Antiqua" w:hAnsi="Book Antiqua"/>
                <w:sz w:val="22"/>
                <w:szCs w:val="22"/>
              </w:rPr>
            </w:pPr>
            <w:r w:rsidRPr="00813B9B">
              <w:rPr>
                <w:rFonts w:ascii="Book Antiqua" w:hAnsi="Book Antiqua"/>
                <w:sz w:val="22"/>
                <w:szCs w:val="22"/>
              </w:rPr>
              <w:t>GCC 34.2</w:t>
            </w:r>
          </w:p>
        </w:tc>
        <w:tc>
          <w:tcPr>
            <w:tcW w:w="7184" w:type="dxa"/>
            <w:tcBorders>
              <w:left w:val="nil"/>
            </w:tcBorders>
          </w:tcPr>
          <w:p w14:paraId="41FBEF62"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Replace the existing Provision GCC 34.2 as below:</w:t>
            </w:r>
          </w:p>
          <w:p w14:paraId="791B4DCA" w14:textId="77777777" w:rsidR="00B91A8C" w:rsidRPr="00813B9B" w:rsidRDefault="00B91A8C" w:rsidP="00B91A8C">
            <w:pPr>
              <w:jc w:val="both"/>
              <w:rPr>
                <w:rFonts w:ascii="Book Antiqua" w:hAnsi="Book Antiqua"/>
                <w:b/>
                <w:bCs/>
                <w:sz w:val="22"/>
                <w:szCs w:val="22"/>
              </w:rPr>
            </w:pPr>
          </w:p>
          <w:p w14:paraId="278435F8"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813B9B">
              <w:rPr>
                <w:rFonts w:ascii="Book Antiqua" w:hAnsi="Book Antiqua"/>
                <w:sz w:val="22"/>
                <w:szCs w:val="22"/>
              </w:rPr>
              <w:t>In the event that</w:t>
            </w:r>
            <w:proofErr w:type="gramEnd"/>
            <w:r w:rsidRPr="00813B9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813B9B">
              <w:rPr>
                <w:rFonts w:ascii="Book Antiqua" w:hAnsi="Book Antiqua"/>
                <w:b/>
                <w:bCs/>
                <w:sz w:val="22"/>
                <w:szCs w:val="22"/>
              </w:rPr>
              <w:t>/Conciliation</w:t>
            </w:r>
            <w:r w:rsidRPr="00813B9B">
              <w:rPr>
                <w:rFonts w:ascii="Book Antiqua" w:hAnsi="Book Antiqua"/>
                <w:sz w:val="22"/>
                <w:szCs w:val="22"/>
              </w:rPr>
              <w:t>, pursuant to GCC Sub-Clause 39</w:t>
            </w:r>
            <w:r w:rsidRPr="00813B9B">
              <w:rPr>
                <w:rFonts w:ascii="Book Antiqua" w:hAnsi="Book Antiqua"/>
                <w:b/>
                <w:bCs/>
                <w:sz w:val="22"/>
                <w:szCs w:val="22"/>
              </w:rPr>
              <w:t>/GCC Sub-Clause 40</w:t>
            </w:r>
            <w:r w:rsidRPr="00813B9B">
              <w:rPr>
                <w:rFonts w:ascii="Book Antiqua" w:hAnsi="Book Antiqua"/>
                <w:sz w:val="22"/>
                <w:szCs w:val="22"/>
              </w:rPr>
              <w:t>.</w:t>
            </w:r>
          </w:p>
          <w:p w14:paraId="0CB89D22" w14:textId="77777777" w:rsidR="00B91A8C" w:rsidRPr="00813B9B" w:rsidRDefault="00B91A8C" w:rsidP="00B91A8C">
            <w:pPr>
              <w:jc w:val="both"/>
              <w:rPr>
                <w:rFonts w:ascii="Book Antiqua" w:hAnsi="Book Antiqua" w:cs="Arial"/>
                <w:b/>
                <w:bCs/>
                <w:sz w:val="22"/>
                <w:szCs w:val="22"/>
              </w:rPr>
            </w:pPr>
          </w:p>
        </w:tc>
      </w:tr>
      <w:tr w:rsidR="004B3530" w:rsidRPr="00813B9B" w14:paraId="63CDE169" w14:textId="77777777" w:rsidTr="00623770">
        <w:tc>
          <w:tcPr>
            <w:tcW w:w="824" w:type="dxa"/>
            <w:tcBorders>
              <w:right w:val="single" w:sz="4" w:space="0" w:color="auto"/>
            </w:tcBorders>
          </w:tcPr>
          <w:p w14:paraId="219E1EE2" w14:textId="77777777" w:rsidR="004B3530" w:rsidRPr="00813B9B" w:rsidRDefault="004B3530"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A1385BD" w14:textId="16ED002B" w:rsidR="004B3530" w:rsidRPr="00813B9B" w:rsidRDefault="00307E37" w:rsidP="00B91A8C">
            <w:pPr>
              <w:jc w:val="both"/>
              <w:rPr>
                <w:rFonts w:ascii="Book Antiqua" w:hAnsi="Book Antiqua"/>
                <w:sz w:val="22"/>
                <w:szCs w:val="22"/>
              </w:rPr>
            </w:pPr>
            <w:r>
              <w:rPr>
                <w:rFonts w:ascii="Book Antiqua" w:hAnsi="Book Antiqua"/>
                <w:sz w:val="22"/>
                <w:szCs w:val="22"/>
              </w:rPr>
              <w:t>GCC 36.2.1</w:t>
            </w:r>
          </w:p>
        </w:tc>
        <w:tc>
          <w:tcPr>
            <w:tcW w:w="7184" w:type="dxa"/>
            <w:tcBorders>
              <w:left w:val="nil"/>
            </w:tcBorders>
          </w:tcPr>
          <w:p w14:paraId="497B8797" w14:textId="1D2C410C" w:rsidR="002D39B4" w:rsidRPr="002D39B4" w:rsidRDefault="002D39B4" w:rsidP="002D39B4">
            <w:pPr>
              <w:jc w:val="both"/>
              <w:rPr>
                <w:rFonts w:ascii="Book Antiqua" w:hAnsi="Book Antiqua" w:cs="Arial"/>
                <w:sz w:val="22"/>
                <w:szCs w:val="22"/>
              </w:rPr>
            </w:pPr>
            <w:r w:rsidRPr="002D39B4">
              <w:rPr>
                <w:rFonts w:ascii="Book Antiqua" w:hAnsi="Book Antiqua" w:cs="Arial"/>
                <w:sz w:val="22"/>
                <w:szCs w:val="22"/>
              </w:rPr>
              <w:t>Replace GCC 36.2.1 with the following:</w:t>
            </w:r>
          </w:p>
          <w:p w14:paraId="230D76DC" w14:textId="77777777" w:rsidR="002D39B4" w:rsidRPr="002D39B4" w:rsidRDefault="002D39B4" w:rsidP="002D39B4">
            <w:pPr>
              <w:jc w:val="both"/>
              <w:rPr>
                <w:rFonts w:ascii="Book Antiqua" w:hAnsi="Book Antiqua" w:cs="Arial"/>
                <w:sz w:val="22"/>
                <w:szCs w:val="22"/>
                <w:lang w:val="en-IN"/>
              </w:rPr>
            </w:pPr>
          </w:p>
          <w:p w14:paraId="5695A8F1" w14:textId="77777777" w:rsidR="002D39B4" w:rsidRPr="002D39B4" w:rsidRDefault="002D39B4" w:rsidP="00B229EB">
            <w:pPr>
              <w:ind w:left="585" w:hanging="585"/>
              <w:jc w:val="both"/>
              <w:rPr>
                <w:rFonts w:ascii="Book Antiqua" w:hAnsi="Book Antiqua" w:cs="Arial"/>
                <w:sz w:val="22"/>
                <w:szCs w:val="22"/>
                <w:lang w:val="en-IN"/>
              </w:rPr>
            </w:pPr>
            <w:r w:rsidRPr="002D39B4">
              <w:rPr>
                <w:rFonts w:ascii="Book Antiqua" w:hAnsi="Book Antiqua" w:cs="Arial"/>
                <w:b/>
                <w:bCs/>
                <w:sz w:val="22"/>
                <w:szCs w:val="22"/>
                <w:lang w:val="en-IN"/>
              </w:rPr>
              <w:t>36.2.1</w:t>
            </w:r>
            <w:r w:rsidRPr="002D39B4">
              <w:rPr>
                <w:rFonts w:ascii="Book Antiqua" w:hAnsi="Book Antiqua" w:cs="Arial"/>
                <w:sz w:val="22"/>
                <w:szCs w:val="22"/>
                <w:lang w:val="en-IN"/>
              </w:rPr>
              <w:t xml:space="preserve">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67F0948" w14:textId="77777777" w:rsidR="002D39B4" w:rsidRPr="002D39B4" w:rsidRDefault="002D39B4" w:rsidP="002D39B4">
            <w:pPr>
              <w:jc w:val="both"/>
              <w:rPr>
                <w:rFonts w:ascii="Book Antiqua" w:hAnsi="Book Antiqua" w:cs="Arial"/>
                <w:sz w:val="22"/>
                <w:szCs w:val="22"/>
                <w:lang w:val="en-IN"/>
              </w:rPr>
            </w:pPr>
          </w:p>
          <w:p w14:paraId="1293DFEF" w14:textId="77777777" w:rsidR="002D39B4" w:rsidRPr="002D39B4" w:rsidRDefault="002D39B4" w:rsidP="00B229EB">
            <w:pPr>
              <w:ind w:left="1152" w:hanging="425"/>
              <w:jc w:val="both"/>
              <w:rPr>
                <w:rFonts w:ascii="Book Antiqua" w:hAnsi="Book Antiqua" w:cs="Arial"/>
                <w:sz w:val="22"/>
                <w:szCs w:val="22"/>
                <w:lang w:val="en-IN"/>
              </w:rPr>
            </w:pPr>
            <w:r w:rsidRPr="002D39B4">
              <w:rPr>
                <w:rFonts w:ascii="Book Antiqua" w:hAnsi="Book Antiqua" w:cs="Arial"/>
                <w:sz w:val="22"/>
                <w:szCs w:val="22"/>
                <w:lang w:val="en-IN"/>
              </w:rPr>
              <w:t xml:space="preserve">(a) if the Contractor becomes bankrupt or insolvent, has a receiving order issued against it, compounds with its </w:t>
            </w:r>
            <w:r w:rsidRPr="002D39B4">
              <w:rPr>
                <w:rFonts w:ascii="Book Antiqua" w:hAnsi="Book Antiqua" w:cs="Arial"/>
                <w:sz w:val="22"/>
                <w:szCs w:val="22"/>
                <w:lang w:val="en-IN"/>
              </w:rPr>
              <w:lastRenderedPageBreak/>
              <w:t xml:space="preserve">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E027FF5" w14:textId="77777777" w:rsidR="002D39B4" w:rsidRPr="002D39B4" w:rsidRDefault="002D39B4" w:rsidP="002D39B4">
            <w:pPr>
              <w:jc w:val="both"/>
              <w:rPr>
                <w:rFonts w:ascii="Book Antiqua" w:hAnsi="Book Antiqua" w:cs="Arial"/>
                <w:sz w:val="22"/>
                <w:szCs w:val="22"/>
                <w:lang w:val="en-IN"/>
              </w:rPr>
            </w:pPr>
          </w:p>
          <w:p w14:paraId="50F3B351" w14:textId="77777777" w:rsidR="002D39B4" w:rsidRPr="002D39B4" w:rsidRDefault="002D39B4" w:rsidP="00B229EB">
            <w:pPr>
              <w:ind w:left="1152" w:hanging="425"/>
              <w:jc w:val="both"/>
              <w:rPr>
                <w:rFonts w:ascii="Book Antiqua" w:hAnsi="Book Antiqua" w:cs="Arial"/>
                <w:sz w:val="22"/>
                <w:szCs w:val="22"/>
                <w:lang w:val="en-IN"/>
              </w:rPr>
            </w:pPr>
            <w:r w:rsidRPr="002D39B4">
              <w:rPr>
                <w:rFonts w:ascii="Book Antiqua" w:hAnsi="Book Antiqua" w:cs="Arial"/>
                <w:sz w:val="22"/>
                <w:szCs w:val="22"/>
                <w:lang w:val="en-IN"/>
              </w:rPr>
              <w:t xml:space="preserve">(b) </w:t>
            </w:r>
            <w:r w:rsidRPr="002D39B4">
              <w:rPr>
                <w:rFonts w:ascii="Book Antiqua" w:hAnsi="Book Antiqua" w:cs="Arial"/>
                <w:sz w:val="22"/>
                <w:szCs w:val="22"/>
                <w:lang w:val="en-IN"/>
              </w:rPr>
              <w:tab/>
              <w:t xml:space="preserve">if the Contractor assigns or transfers the Contract or any right or interest therein in violation of the provision of GCC Clause 37. </w:t>
            </w:r>
          </w:p>
          <w:p w14:paraId="3033180C" w14:textId="77777777" w:rsidR="002D39B4" w:rsidRPr="002D39B4" w:rsidRDefault="002D39B4" w:rsidP="002D39B4">
            <w:pPr>
              <w:jc w:val="both"/>
              <w:rPr>
                <w:rFonts w:ascii="Book Antiqua" w:hAnsi="Book Antiqua" w:cs="Arial"/>
                <w:sz w:val="22"/>
                <w:szCs w:val="22"/>
                <w:lang w:val="en-IN"/>
              </w:rPr>
            </w:pPr>
          </w:p>
          <w:p w14:paraId="332E543C" w14:textId="77777777" w:rsidR="002D39B4" w:rsidRPr="002D39B4" w:rsidRDefault="002D39B4" w:rsidP="00B229EB">
            <w:pPr>
              <w:ind w:left="1152" w:hanging="425"/>
              <w:jc w:val="both"/>
              <w:rPr>
                <w:rFonts w:ascii="Book Antiqua" w:hAnsi="Book Antiqua" w:cs="Arial"/>
                <w:sz w:val="22"/>
                <w:szCs w:val="22"/>
                <w:lang w:val="en-IN"/>
              </w:rPr>
            </w:pPr>
            <w:r w:rsidRPr="002D39B4">
              <w:rPr>
                <w:rFonts w:ascii="Book Antiqua" w:hAnsi="Book Antiqua" w:cs="Arial"/>
                <w:sz w:val="22"/>
                <w:szCs w:val="22"/>
                <w:lang w:val="en-IN"/>
              </w:rPr>
              <w:t xml:space="preserve">(c) </w:t>
            </w:r>
            <w:r w:rsidRPr="002D39B4">
              <w:rPr>
                <w:rFonts w:ascii="Book Antiqua" w:hAnsi="Book Antiqua" w:cs="Arial"/>
                <w:sz w:val="22"/>
                <w:szCs w:val="22"/>
                <w:lang w:val="en-IN"/>
              </w:rPr>
              <w:tab/>
              <w:t xml:space="preserve">if the Contractor, in the judgment of the Employer has violated the ‘Code of Integrity for Public Procurement’ attached as Appendix-II to the Special Conditions of Contract, in competing for or in executing the Contract. </w:t>
            </w:r>
          </w:p>
          <w:p w14:paraId="13624D67" w14:textId="77777777" w:rsidR="002D39B4" w:rsidRPr="002D39B4" w:rsidRDefault="002D39B4" w:rsidP="002D39B4">
            <w:pPr>
              <w:jc w:val="both"/>
              <w:rPr>
                <w:rFonts w:ascii="Book Antiqua" w:hAnsi="Book Antiqua" w:cs="Arial"/>
                <w:sz w:val="22"/>
                <w:szCs w:val="22"/>
                <w:lang w:val="en-IN"/>
              </w:rPr>
            </w:pPr>
          </w:p>
          <w:p w14:paraId="3D402676" w14:textId="77777777" w:rsidR="002D39B4" w:rsidRPr="002D39B4" w:rsidRDefault="002D39B4" w:rsidP="003436A9">
            <w:pPr>
              <w:ind w:left="1152" w:hanging="425"/>
              <w:jc w:val="both"/>
              <w:rPr>
                <w:rFonts w:ascii="Book Antiqua" w:hAnsi="Book Antiqua" w:cs="Arial"/>
                <w:sz w:val="22"/>
                <w:szCs w:val="22"/>
              </w:rPr>
            </w:pPr>
            <w:r w:rsidRPr="002D39B4">
              <w:rPr>
                <w:rFonts w:ascii="Book Antiqua" w:hAnsi="Book Antiqua" w:cs="Arial"/>
                <w:sz w:val="22"/>
                <w:szCs w:val="22"/>
                <w:lang w:val="en-IN"/>
              </w:rPr>
              <w:tab/>
              <w:t xml:space="preserve">In persuasions to its policy for ‘Code of Integrity for Public Procurement’, the Employer </w:t>
            </w:r>
            <w:r w:rsidRPr="002D39B4">
              <w:rPr>
                <w:rFonts w:ascii="Book Antiqua" w:hAnsi="Book Antiqua" w:cs="Arial"/>
                <w:sz w:val="22"/>
                <w:szCs w:val="22"/>
              </w:rPr>
              <w:t xml:space="preserve">will take appropriate measures in line with the </w:t>
            </w:r>
            <w:r w:rsidRPr="002D39B4">
              <w:rPr>
                <w:rFonts w:ascii="Book Antiqua" w:hAnsi="Book Antiqua" w:cs="Arial"/>
                <w:sz w:val="22"/>
                <w:szCs w:val="22"/>
                <w:lang w:val="en-IN"/>
              </w:rPr>
              <w:t>above</w:t>
            </w:r>
            <w:r w:rsidRPr="002D39B4">
              <w:rPr>
                <w:rFonts w:ascii="Book Antiqua" w:hAnsi="Book Antiqua" w:cs="Arial"/>
                <w:sz w:val="22"/>
                <w:szCs w:val="22"/>
              </w:rPr>
              <w:t xml:space="preserve"> policy if it determines that the firm has, directly or through an agent, violated this Code of Integrity in competing for </w:t>
            </w:r>
            <w:r w:rsidRPr="002D39B4">
              <w:rPr>
                <w:rFonts w:ascii="Book Antiqua" w:hAnsi="Book Antiqua" w:cs="Arial"/>
                <w:sz w:val="22"/>
                <w:szCs w:val="22"/>
                <w:lang w:val="en-IN"/>
              </w:rPr>
              <w:t xml:space="preserve">or in executing, </w:t>
            </w:r>
            <w:r w:rsidRPr="002D39B4">
              <w:rPr>
                <w:rFonts w:ascii="Book Antiqua" w:hAnsi="Book Antiqua" w:cs="Arial"/>
                <w:sz w:val="22"/>
                <w:szCs w:val="22"/>
              </w:rPr>
              <w:t>the contract in question.</w:t>
            </w:r>
          </w:p>
          <w:p w14:paraId="69FE81FE" w14:textId="77777777" w:rsidR="004B3530" w:rsidRPr="00307E37" w:rsidRDefault="004B3530" w:rsidP="00B91A8C">
            <w:pPr>
              <w:jc w:val="both"/>
              <w:rPr>
                <w:rFonts w:ascii="Book Antiqua" w:hAnsi="Book Antiqua" w:cs="Arial"/>
                <w:sz w:val="22"/>
                <w:szCs w:val="22"/>
              </w:rPr>
            </w:pPr>
          </w:p>
        </w:tc>
      </w:tr>
      <w:tr w:rsidR="00B91A8C" w:rsidRPr="00813B9B" w14:paraId="360F9845" w14:textId="77777777" w:rsidTr="00623770">
        <w:tc>
          <w:tcPr>
            <w:tcW w:w="824" w:type="dxa"/>
            <w:tcBorders>
              <w:right w:val="single" w:sz="4" w:space="0" w:color="auto"/>
            </w:tcBorders>
          </w:tcPr>
          <w:p w14:paraId="29318CCB"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B91A8C" w:rsidRPr="00813B9B" w:rsidRDefault="00B91A8C" w:rsidP="00B91A8C">
            <w:pPr>
              <w:jc w:val="both"/>
              <w:rPr>
                <w:rFonts w:ascii="Book Antiqua" w:hAnsi="Book Antiqua" w:cs="Arial"/>
                <w:sz w:val="22"/>
                <w:szCs w:val="22"/>
              </w:rPr>
            </w:pPr>
            <w:r w:rsidRPr="00813B9B">
              <w:rPr>
                <w:rFonts w:ascii="Book Antiqua" w:hAnsi="Book Antiqua"/>
                <w:sz w:val="22"/>
                <w:szCs w:val="22"/>
              </w:rPr>
              <w:t>GCC 36.2.2</w:t>
            </w:r>
          </w:p>
        </w:tc>
        <w:tc>
          <w:tcPr>
            <w:tcW w:w="7184" w:type="dxa"/>
            <w:tcBorders>
              <w:left w:val="nil"/>
            </w:tcBorders>
          </w:tcPr>
          <w:p w14:paraId="6DE589D0" w14:textId="77777777" w:rsidR="00B91A8C" w:rsidRPr="00813B9B" w:rsidRDefault="00B91A8C" w:rsidP="00B91A8C">
            <w:pPr>
              <w:jc w:val="both"/>
              <w:rPr>
                <w:rFonts w:ascii="Book Antiqua" w:hAnsi="Book Antiqua" w:cs="Arial"/>
                <w:b/>
                <w:bCs/>
                <w:sz w:val="22"/>
                <w:szCs w:val="22"/>
              </w:rPr>
            </w:pPr>
            <w:r w:rsidRPr="00813B9B">
              <w:rPr>
                <w:rFonts w:ascii="Book Antiqua" w:hAnsi="Book Antiqua" w:cs="Arial"/>
                <w:b/>
                <w:bCs/>
                <w:sz w:val="22"/>
                <w:szCs w:val="22"/>
              </w:rPr>
              <w:t>Replace the existing GCC Sub-Clause 36.2.2 with the following:</w:t>
            </w:r>
          </w:p>
          <w:p w14:paraId="19E4EFCB" w14:textId="77777777" w:rsidR="00B91A8C" w:rsidRPr="00813B9B" w:rsidRDefault="00B91A8C" w:rsidP="00B91A8C">
            <w:pPr>
              <w:jc w:val="both"/>
              <w:rPr>
                <w:rFonts w:ascii="Book Antiqua" w:hAnsi="Book Antiqua"/>
                <w:sz w:val="22"/>
                <w:szCs w:val="22"/>
              </w:rPr>
            </w:pPr>
          </w:p>
          <w:p w14:paraId="7ED002B4"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If the Contractor</w:t>
            </w:r>
          </w:p>
          <w:p w14:paraId="0D04A9EE" w14:textId="77777777" w:rsidR="00B91A8C" w:rsidRPr="00813B9B" w:rsidRDefault="00B91A8C" w:rsidP="00B91A8C">
            <w:pPr>
              <w:jc w:val="both"/>
              <w:rPr>
                <w:rFonts w:ascii="Book Antiqua" w:hAnsi="Book Antiqua"/>
                <w:sz w:val="22"/>
                <w:szCs w:val="22"/>
              </w:rPr>
            </w:pPr>
          </w:p>
          <w:p w14:paraId="06F7D0BA"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(a) has abandoned or repudiated the Contract</w:t>
            </w:r>
          </w:p>
          <w:p w14:paraId="6C0F2B10" w14:textId="77777777" w:rsidR="00B91A8C" w:rsidRPr="00813B9B" w:rsidRDefault="00B91A8C" w:rsidP="00B91A8C">
            <w:pPr>
              <w:jc w:val="both"/>
              <w:rPr>
                <w:rFonts w:ascii="Book Antiqua" w:hAnsi="Book Antiqua"/>
                <w:sz w:val="22"/>
                <w:szCs w:val="22"/>
              </w:rPr>
            </w:pPr>
          </w:p>
          <w:p w14:paraId="1CF3E732" w14:textId="77777777" w:rsidR="00B91A8C" w:rsidRPr="00813B9B" w:rsidRDefault="00B91A8C" w:rsidP="00B91A8C">
            <w:pPr>
              <w:ind w:left="396" w:hanging="396"/>
              <w:jc w:val="both"/>
              <w:rPr>
                <w:rFonts w:ascii="Book Antiqua" w:hAnsi="Book Antiqua"/>
                <w:sz w:val="22"/>
                <w:szCs w:val="22"/>
              </w:rPr>
            </w:pPr>
            <w:r w:rsidRPr="00813B9B">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B91A8C" w:rsidRPr="00813B9B" w:rsidRDefault="00B91A8C" w:rsidP="00B91A8C">
            <w:pPr>
              <w:jc w:val="both"/>
              <w:rPr>
                <w:rFonts w:ascii="Book Antiqua" w:hAnsi="Book Antiqua"/>
                <w:sz w:val="22"/>
                <w:szCs w:val="22"/>
              </w:rPr>
            </w:pPr>
          </w:p>
          <w:p w14:paraId="19A6B067" w14:textId="77777777" w:rsidR="00B91A8C" w:rsidRPr="00813B9B" w:rsidRDefault="00B91A8C" w:rsidP="00B91A8C">
            <w:pPr>
              <w:ind w:left="396" w:hanging="396"/>
              <w:jc w:val="both"/>
              <w:rPr>
                <w:rFonts w:ascii="Book Antiqua" w:hAnsi="Book Antiqua"/>
                <w:sz w:val="22"/>
                <w:szCs w:val="22"/>
              </w:rPr>
            </w:pPr>
            <w:r w:rsidRPr="00813B9B">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B91A8C" w:rsidRPr="00813B9B" w:rsidRDefault="00B91A8C" w:rsidP="00B91A8C">
            <w:pPr>
              <w:jc w:val="both"/>
              <w:rPr>
                <w:rFonts w:ascii="Book Antiqua" w:hAnsi="Book Antiqua"/>
                <w:sz w:val="22"/>
                <w:szCs w:val="22"/>
              </w:rPr>
            </w:pPr>
          </w:p>
          <w:p w14:paraId="294E7E4F" w14:textId="77777777" w:rsidR="00B91A8C" w:rsidRPr="00813B9B" w:rsidRDefault="00B91A8C" w:rsidP="00B91A8C">
            <w:pPr>
              <w:ind w:left="396" w:hanging="396"/>
              <w:jc w:val="both"/>
              <w:rPr>
                <w:rFonts w:ascii="Book Antiqua" w:hAnsi="Book Antiqua"/>
                <w:sz w:val="22"/>
                <w:szCs w:val="22"/>
              </w:rPr>
            </w:pPr>
            <w:r w:rsidRPr="00813B9B">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B91A8C" w:rsidRPr="00813B9B" w:rsidRDefault="00B91A8C" w:rsidP="00B91A8C">
            <w:pPr>
              <w:jc w:val="both"/>
              <w:rPr>
                <w:rFonts w:ascii="Book Antiqua" w:hAnsi="Book Antiqua"/>
                <w:sz w:val="22"/>
                <w:szCs w:val="22"/>
              </w:rPr>
            </w:pPr>
          </w:p>
          <w:p w14:paraId="59502BE0"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lastRenderedPageBreak/>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813B9B">
              <w:rPr>
                <w:rFonts w:ascii="Book Antiqua" w:hAnsi="Book Antiqua"/>
                <w:b/>
                <w:bCs/>
                <w:sz w:val="22"/>
                <w:szCs w:val="22"/>
              </w:rPr>
              <w:t>then the Employer may have the option to partially offload the Contract in line with GCC Clause 36A or</w:t>
            </w:r>
            <w:r w:rsidRPr="00813B9B">
              <w:rPr>
                <w:rFonts w:ascii="Book Antiqua" w:hAnsi="Book Antiqua"/>
                <w:sz w:val="22"/>
                <w:szCs w:val="22"/>
              </w:rPr>
              <w:t xml:space="preserve"> terminate the Contract forthwith by giving a notice of termination to the Contractor that refers to this GCC Sub-Clause 36.2.</w:t>
            </w:r>
          </w:p>
          <w:p w14:paraId="464DE9D0" w14:textId="672C98A3" w:rsidR="00B91A8C" w:rsidRPr="00813B9B" w:rsidRDefault="00B91A8C" w:rsidP="00B91A8C">
            <w:pPr>
              <w:jc w:val="both"/>
              <w:rPr>
                <w:rFonts w:ascii="Book Antiqua" w:hAnsi="Book Antiqua"/>
                <w:sz w:val="22"/>
                <w:szCs w:val="22"/>
              </w:rPr>
            </w:pPr>
          </w:p>
        </w:tc>
      </w:tr>
      <w:tr w:rsidR="00B91A8C" w:rsidRPr="00813B9B" w14:paraId="084C2E94" w14:textId="77777777" w:rsidTr="00623770">
        <w:tc>
          <w:tcPr>
            <w:tcW w:w="824" w:type="dxa"/>
            <w:tcBorders>
              <w:right w:val="single" w:sz="4" w:space="0" w:color="auto"/>
            </w:tcBorders>
          </w:tcPr>
          <w:p w14:paraId="22646CCE"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91A8C" w:rsidRPr="00813B9B" w:rsidRDefault="00B91A8C" w:rsidP="00B91A8C">
            <w:pPr>
              <w:jc w:val="both"/>
              <w:rPr>
                <w:rFonts w:ascii="Book Antiqua" w:hAnsi="Book Antiqua"/>
                <w:sz w:val="22"/>
                <w:szCs w:val="22"/>
              </w:rPr>
            </w:pPr>
            <w:r w:rsidRPr="00813B9B">
              <w:rPr>
                <w:rFonts w:ascii="Book Antiqua" w:hAnsi="Book Antiqua" w:cs="Arial"/>
                <w:sz w:val="22"/>
                <w:szCs w:val="22"/>
              </w:rPr>
              <w:t>GCC 36.2.6</w:t>
            </w:r>
          </w:p>
        </w:tc>
        <w:tc>
          <w:tcPr>
            <w:tcW w:w="7184" w:type="dxa"/>
            <w:tcBorders>
              <w:left w:val="nil"/>
            </w:tcBorders>
          </w:tcPr>
          <w:p w14:paraId="66ACB693" w14:textId="77777777" w:rsidR="00B91A8C" w:rsidRPr="00813B9B" w:rsidRDefault="00B91A8C" w:rsidP="00B91A8C">
            <w:pPr>
              <w:contextualSpacing/>
              <w:jc w:val="both"/>
              <w:rPr>
                <w:rFonts w:ascii="Book Antiqua" w:hAnsi="Book Antiqua" w:cs="Arial"/>
                <w:b/>
                <w:bCs/>
                <w:sz w:val="22"/>
                <w:szCs w:val="22"/>
              </w:rPr>
            </w:pPr>
            <w:r w:rsidRPr="00813B9B">
              <w:rPr>
                <w:rFonts w:ascii="Book Antiqua" w:hAnsi="Book Antiqua" w:cs="Arial"/>
                <w:b/>
                <w:bCs/>
                <w:sz w:val="22"/>
                <w:szCs w:val="22"/>
              </w:rPr>
              <w:t>Replace GCC 36.2.6 with the following:</w:t>
            </w:r>
          </w:p>
          <w:p w14:paraId="0AE51965" w14:textId="77777777" w:rsidR="00B91A8C" w:rsidRPr="00813B9B" w:rsidRDefault="00B91A8C" w:rsidP="00B91A8C">
            <w:pPr>
              <w:contextualSpacing/>
              <w:jc w:val="both"/>
              <w:rPr>
                <w:rFonts w:ascii="Book Antiqua" w:hAnsi="Book Antiqua" w:cs="Arial"/>
                <w:b/>
                <w:bCs/>
                <w:sz w:val="22"/>
                <w:szCs w:val="22"/>
              </w:rPr>
            </w:pPr>
          </w:p>
          <w:p w14:paraId="120BF210" w14:textId="77777777" w:rsidR="00B91A8C" w:rsidRPr="00813B9B" w:rsidRDefault="00B91A8C" w:rsidP="00B91A8C">
            <w:pPr>
              <w:tabs>
                <w:tab w:val="right" w:pos="7254"/>
              </w:tabs>
              <w:contextualSpacing/>
              <w:jc w:val="both"/>
              <w:rPr>
                <w:rFonts w:ascii="Book Antiqua" w:hAnsi="Book Antiqua" w:cs="Calibri"/>
                <w:sz w:val="22"/>
                <w:szCs w:val="22"/>
              </w:rPr>
            </w:pPr>
            <w:r w:rsidRPr="00813B9B">
              <w:rPr>
                <w:rFonts w:ascii="Book Antiqua" w:hAnsi="Book Antiqua" w:cs="Calibri"/>
                <w:sz w:val="22"/>
                <w:szCs w:val="22"/>
              </w:rPr>
              <w:t>If the Employer completes the Facilities, the cost of completing the Facilities by the Employer shall be determined.</w:t>
            </w:r>
          </w:p>
          <w:p w14:paraId="6F521664" w14:textId="77777777" w:rsidR="00B91A8C" w:rsidRPr="00813B9B" w:rsidRDefault="00B91A8C" w:rsidP="00B91A8C">
            <w:pPr>
              <w:tabs>
                <w:tab w:val="right" w:pos="7254"/>
              </w:tabs>
              <w:contextualSpacing/>
              <w:jc w:val="both"/>
              <w:rPr>
                <w:rFonts w:ascii="Book Antiqua" w:hAnsi="Book Antiqua" w:cs="Calibri"/>
                <w:sz w:val="22"/>
                <w:szCs w:val="22"/>
              </w:rPr>
            </w:pPr>
          </w:p>
          <w:p w14:paraId="3B31FE94" w14:textId="77777777" w:rsidR="00B91A8C" w:rsidRPr="00813B9B" w:rsidRDefault="00B91A8C" w:rsidP="00B91A8C">
            <w:pPr>
              <w:tabs>
                <w:tab w:val="right" w:pos="7254"/>
              </w:tabs>
              <w:contextualSpacing/>
              <w:jc w:val="both"/>
              <w:rPr>
                <w:rFonts w:ascii="Book Antiqua" w:hAnsi="Book Antiqua" w:cs="Calibri"/>
                <w:sz w:val="22"/>
                <w:szCs w:val="22"/>
              </w:rPr>
            </w:pPr>
            <w:r w:rsidRPr="00813B9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91A8C" w:rsidRPr="00813B9B" w:rsidRDefault="00B91A8C" w:rsidP="00B91A8C">
            <w:pPr>
              <w:tabs>
                <w:tab w:val="right" w:pos="7254"/>
              </w:tabs>
              <w:contextualSpacing/>
              <w:jc w:val="both"/>
              <w:rPr>
                <w:rFonts w:ascii="Book Antiqua" w:hAnsi="Book Antiqua" w:cs="Calibri"/>
                <w:sz w:val="22"/>
                <w:szCs w:val="22"/>
              </w:rPr>
            </w:pPr>
          </w:p>
          <w:p w14:paraId="0C5DDFA0" w14:textId="77777777" w:rsidR="00B91A8C" w:rsidRPr="00813B9B" w:rsidRDefault="00B91A8C" w:rsidP="00B91A8C">
            <w:pPr>
              <w:tabs>
                <w:tab w:val="right" w:pos="7254"/>
              </w:tabs>
              <w:contextualSpacing/>
              <w:jc w:val="both"/>
              <w:rPr>
                <w:rFonts w:ascii="Book Antiqua" w:hAnsi="Book Antiqua" w:cs="Calibri"/>
                <w:sz w:val="22"/>
                <w:szCs w:val="22"/>
              </w:rPr>
            </w:pPr>
            <w:r w:rsidRPr="00813B9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813B9B">
              <w:rPr>
                <w:rFonts w:ascii="Book Antiqua" w:hAnsi="Book Antiqua" w:cs="Calibri"/>
                <w:sz w:val="22"/>
                <w:szCs w:val="22"/>
              </w:rPr>
              <w:t>payment</w:t>
            </w:r>
            <w:proofErr w:type="gramEnd"/>
            <w:r w:rsidRPr="00813B9B">
              <w:rPr>
                <w:rFonts w:ascii="Book Antiqua" w:hAnsi="Book Antiqua" w:cs="Calibri"/>
                <w:sz w:val="22"/>
                <w:szCs w:val="22"/>
              </w:rPr>
              <w:t xml:space="preserve"> the Employer shall </w:t>
            </w:r>
            <w:proofErr w:type="spellStart"/>
            <w:r w:rsidRPr="00813B9B">
              <w:rPr>
                <w:rFonts w:ascii="Book Antiqua" w:hAnsi="Book Antiqua" w:cs="Calibri"/>
                <w:sz w:val="22"/>
                <w:szCs w:val="22"/>
              </w:rPr>
              <w:t>encash</w:t>
            </w:r>
            <w:proofErr w:type="spellEnd"/>
            <w:r w:rsidRPr="00813B9B">
              <w:rPr>
                <w:rFonts w:ascii="Book Antiqua" w:hAnsi="Book Antiqua" w:cs="Calibri"/>
                <w:sz w:val="22"/>
                <w:szCs w:val="22"/>
              </w:rPr>
              <w:t xml:space="preserve"> the Bank Guarantees/ </w:t>
            </w:r>
            <w:r w:rsidRPr="00813B9B">
              <w:rPr>
                <w:rFonts w:ascii="Book Antiqua" w:hAnsi="Book Antiqua" w:cs="Calibri"/>
                <w:b/>
                <w:bCs/>
                <w:sz w:val="22"/>
                <w:szCs w:val="22"/>
              </w:rPr>
              <w:t>Insurance Surety Bond</w:t>
            </w:r>
            <w:r w:rsidRPr="00813B9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57D6BFC" w14:textId="77777777" w:rsidR="00B91A8C" w:rsidRPr="00813B9B" w:rsidRDefault="00B91A8C" w:rsidP="00B91A8C">
            <w:pPr>
              <w:tabs>
                <w:tab w:val="right" w:pos="7254"/>
              </w:tabs>
              <w:contextualSpacing/>
              <w:jc w:val="both"/>
              <w:rPr>
                <w:rFonts w:ascii="Book Antiqua" w:hAnsi="Book Antiqua" w:cs="Calibri"/>
                <w:sz w:val="22"/>
                <w:szCs w:val="22"/>
              </w:rPr>
            </w:pPr>
          </w:p>
          <w:p w14:paraId="4E284DDB" w14:textId="77777777" w:rsidR="00B91A8C" w:rsidRPr="00813B9B" w:rsidRDefault="00B91A8C" w:rsidP="00B91A8C">
            <w:pPr>
              <w:contextualSpacing/>
              <w:jc w:val="both"/>
              <w:rPr>
                <w:rFonts w:ascii="Book Antiqua" w:hAnsi="Book Antiqua" w:cs="Calibri"/>
                <w:sz w:val="22"/>
                <w:szCs w:val="22"/>
              </w:rPr>
            </w:pPr>
            <w:r w:rsidRPr="00813B9B">
              <w:rPr>
                <w:rFonts w:ascii="Book Antiqua" w:hAnsi="Book Antiqua" w:cs="Calibri"/>
                <w:sz w:val="22"/>
                <w:szCs w:val="22"/>
              </w:rPr>
              <w:t xml:space="preserve">The Employer and the Contractor shall agree, in writing, on the computation described above and the </w:t>
            </w:r>
            <w:proofErr w:type="gramStart"/>
            <w:r w:rsidRPr="00813B9B">
              <w:rPr>
                <w:rFonts w:ascii="Book Antiqua" w:hAnsi="Book Antiqua" w:cs="Calibri"/>
                <w:sz w:val="22"/>
                <w:szCs w:val="22"/>
              </w:rPr>
              <w:t>manner in which</w:t>
            </w:r>
            <w:proofErr w:type="gramEnd"/>
            <w:r w:rsidRPr="00813B9B">
              <w:rPr>
                <w:rFonts w:ascii="Book Antiqua" w:hAnsi="Book Antiqua" w:cs="Calibri"/>
                <w:sz w:val="22"/>
                <w:szCs w:val="22"/>
              </w:rPr>
              <w:t xml:space="preserve"> any sums shall be paid.</w:t>
            </w:r>
          </w:p>
          <w:p w14:paraId="2CF684AA" w14:textId="77777777" w:rsidR="00B91A8C" w:rsidRPr="003C5285" w:rsidRDefault="00B91A8C" w:rsidP="00B91A8C">
            <w:pPr>
              <w:jc w:val="both"/>
              <w:rPr>
                <w:rFonts w:ascii="Book Antiqua" w:hAnsi="Book Antiqua" w:cs="Arial"/>
                <w:b/>
                <w:bCs/>
                <w:sz w:val="10"/>
                <w:szCs w:val="10"/>
              </w:rPr>
            </w:pPr>
          </w:p>
        </w:tc>
      </w:tr>
      <w:tr w:rsidR="00B91A8C" w:rsidRPr="00813B9B" w14:paraId="4C9CB471" w14:textId="77777777" w:rsidTr="00623770">
        <w:tc>
          <w:tcPr>
            <w:tcW w:w="824" w:type="dxa"/>
            <w:tcBorders>
              <w:right w:val="single" w:sz="4" w:space="0" w:color="auto"/>
            </w:tcBorders>
          </w:tcPr>
          <w:p w14:paraId="3F058A9E"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B91A8C" w:rsidRPr="00813B9B" w:rsidRDefault="00B91A8C" w:rsidP="00B91A8C">
            <w:pPr>
              <w:jc w:val="both"/>
              <w:rPr>
                <w:rFonts w:ascii="Book Antiqua" w:hAnsi="Book Antiqua" w:cs="Arial"/>
                <w:sz w:val="22"/>
                <w:szCs w:val="22"/>
              </w:rPr>
            </w:pPr>
            <w:r w:rsidRPr="00813B9B">
              <w:rPr>
                <w:rFonts w:ascii="Book Antiqua" w:hAnsi="Book Antiqua" w:cs="Arial"/>
                <w:b/>
                <w:bCs/>
                <w:sz w:val="22"/>
                <w:szCs w:val="22"/>
              </w:rPr>
              <w:t xml:space="preserve">GCC 36A: </w:t>
            </w:r>
          </w:p>
        </w:tc>
        <w:tc>
          <w:tcPr>
            <w:tcW w:w="7184" w:type="dxa"/>
            <w:tcBorders>
              <w:left w:val="nil"/>
            </w:tcBorders>
          </w:tcPr>
          <w:p w14:paraId="59B6A896" w14:textId="77777777" w:rsidR="00B91A8C" w:rsidRPr="00813B9B" w:rsidRDefault="00B91A8C" w:rsidP="00B91A8C">
            <w:pPr>
              <w:jc w:val="both"/>
              <w:rPr>
                <w:rFonts w:ascii="Book Antiqua" w:hAnsi="Book Antiqua" w:cs="Arial"/>
                <w:b/>
                <w:bCs/>
                <w:sz w:val="22"/>
                <w:szCs w:val="22"/>
                <w:u w:val="single"/>
              </w:rPr>
            </w:pPr>
            <w:r w:rsidRPr="00813B9B">
              <w:rPr>
                <w:rFonts w:ascii="Book Antiqua" w:hAnsi="Book Antiqua" w:cs="Arial"/>
                <w:b/>
                <w:bCs/>
                <w:sz w:val="22"/>
                <w:szCs w:val="22"/>
                <w:u w:val="single"/>
              </w:rPr>
              <w:t>Insert new GCC Clause 36A: Partial Offloading as per following:</w:t>
            </w:r>
          </w:p>
          <w:p w14:paraId="4F6E646D" w14:textId="77777777" w:rsidR="00B91A8C" w:rsidRPr="00813B9B" w:rsidRDefault="00B91A8C" w:rsidP="00B91A8C">
            <w:pPr>
              <w:jc w:val="both"/>
              <w:rPr>
                <w:rFonts w:ascii="Book Antiqua" w:hAnsi="Book Antiqua" w:cs="Arial"/>
                <w:b/>
                <w:bCs/>
                <w:sz w:val="22"/>
                <w:szCs w:val="22"/>
              </w:rPr>
            </w:pPr>
          </w:p>
          <w:p w14:paraId="590F780C" w14:textId="77777777" w:rsidR="00B91A8C" w:rsidRPr="00813B9B" w:rsidRDefault="00B91A8C" w:rsidP="00B91A8C">
            <w:pPr>
              <w:jc w:val="both"/>
              <w:rPr>
                <w:rFonts w:ascii="Book Antiqua" w:hAnsi="Book Antiqua" w:cs="Arial"/>
                <w:b/>
                <w:bCs/>
                <w:sz w:val="22"/>
                <w:szCs w:val="22"/>
              </w:rPr>
            </w:pPr>
            <w:r w:rsidRPr="00813B9B">
              <w:rPr>
                <w:rFonts w:ascii="Book Antiqua" w:hAnsi="Book Antiqua" w:cs="Arial"/>
                <w:b/>
                <w:bCs/>
                <w:sz w:val="22"/>
                <w:szCs w:val="22"/>
              </w:rPr>
              <w:t>GCC 36A: Partial Offloading:</w:t>
            </w:r>
          </w:p>
          <w:p w14:paraId="417D4504" w14:textId="77777777" w:rsidR="00B91A8C" w:rsidRPr="003C5285" w:rsidRDefault="00B91A8C" w:rsidP="00B91A8C">
            <w:pPr>
              <w:jc w:val="both"/>
              <w:rPr>
                <w:rFonts w:ascii="Book Antiqua" w:hAnsi="Book Antiqua" w:cs="Arial"/>
                <w:b/>
                <w:bCs/>
                <w:sz w:val="14"/>
                <w:szCs w:val="14"/>
              </w:rPr>
            </w:pPr>
          </w:p>
          <w:p w14:paraId="7DCD906D"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36A.1</w:t>
            </w:r>
            <w:r w:rsidRPr="00813B9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B91A8C" w:rsidRPr="004B3311" w:rsidRDefault="00B91A8C" w:rsidP="00B91A8C">
            <w:pPr>
              <w:jc w:val="both"/>
              <w:rPr>
                <w:rFonts w:ascii="Book Antiqua" w:hAnsi="Book Antiqua" w:cs="Arial"/>
                <w:sz w:val="12"/>
                <w:szCs w:val="12"/>
              </w:rPr>
            </w:pPr>
          </w:p>
          <w:p w14:paraId="4A60CD0C"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36A.2</w:t>
            </w:r>
            <w:r w:rsidRPr="00813B9B">
              <w:rPr>
                <w:rFonts w:ascii="Book Antiqua" w:hAnsi="Book Antiqua" w:cs="Arial"/>
                <w:sz w:val="22"/>
                <w:szCs w:val="22"/>
              </w:rPr>
              <w:tab/>
              <w:t xml:space="preserve">The partial offloading under the Contract shall be treated as termination for the corresponding offloaded part of the Facilities. The modality to be adopted for such </w:t>
            </w:r>
            <w:r w:rsidRPr="00813B9B">
              <w:rPr>
                <w:rFonts w:ascii="Book Antiqua" w:hAnsi="Book Antiqua" w:cs="Arial"/>
                <w:sz w:val="22"/>
                <w:szCs w:val="22"/>
              </w:rPr>
              <w:lastRenderedPageBreak/>
              <w:t>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6DFFC6B4"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36A.3</w:t>
            </w:r>
            <w:r w:rsidRPr="00813B9B">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813B9B">
              <w:rPr>
                <w:rFonts w:ascii="Book Antiqua" w:hAnsi="Book Antiqua" w:cs="Arial"/>
                <w:sz w:val="22"/>
                <w:szCs w:val="22"/>
              </w:rPr>
              <w:t>so as to</w:t>
            </w:r>
            <w:proofErr w:type="gramEnd"/>
            <w:r w:rsidRPr="00813B9B">
              <w:rPr>
                <w:rFonts w:ascii="Book Antiqua" w:hAnsi="Book Antiqua" w:cs="Arial"/>
                <w:sz w:val="22"/>
                <w:szCs w:val="22"/>
              </w:rPr>
              <w:t xml:space="preserve"> adjust the amount as per contractual provisions before attempting for recovery through other tools as available. </w:t>
            </w:r>
          </w:p>
          <w:p w14:paraId="0876D95C" w14:textId="77777777" w:rsidR="00B91A8C" w:rsidRPr="00813B9B" w:rsidRDefault="00B91A8C" w:rsidP="00B91A8C">
            <w:pPr>
              <w:ind w:left="1306" w:hanging="1306"/>
              <w:jc w:val="both"/>
              <w:rPr>
                <w:rFonts w:ascii="Book Antiqua" w:hAnsi="Book Antiqua" w:cs="Arial"/>
                <w:sz w:val="22"/>
                <w:szCs w:val="22"/>
              </w:rPr>
            </w:pPr>
          </w:p>
          <w:p w14:paraId="527D5C89"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B91A8C" w:rsidRPr="003C5285" w:rsidRDefault="00B91A8C" w:rsidP="00B91A8C">
            <w:pPr>
              <w:ind w:left="1306" w:hanging="1306"/>
              <w:jc w:val="both"/>
              <w:rPr>
                <w:rFonts w:ascii="Book Antiqua" w:hAnsi="Book Antiqua" w:cs="Arial"/>
                <w:sz w:val="14"/>
                <w:szCs w:val="14"/>
              </w:rPr>
            </w:pPr>
          </w:p>
          <w:p w14:paraId="635964EF"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36A.4</w:t>
            </w:r>
            <w:r w:rsidRPr="00813B9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B91A8C" w:rsidRPr="003C5285" w:rsidRDefault="00B91A8C" w:rsidP="00B91A8C">
            <w:pPr>
              <w:ind w:left="1306" w:hanging="1306"/>
              <w:jc w:val="both"/>
              <w:rPr>
                <w:rFonts w:ascii="Book Antiqua" w:hAnsi="Book Antiqua" w:cs="Arial"/>
                <w:sz w:val="14"/>
                <w:szCs w:val="14"/>
              </w:rPr>
            </w:pPr>
          </w:p>
          <w:p w14:paraId="518F2BDE"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36A.5</w:t>
            </w:r>
            <w:r w:rsidRPr="00813B9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B91A8C" w:rsidRPr="00EE188B" w:rsidRDefault="00B91A8C" w:rsidP="00B91A8C">
            <w:pPr>
              <w:ind w:left="1306" w:hanging="1306"/>
              <w:jc w:val="both"/>
              <w:rPr>
                <w:rFonts w:ascii="Book Antiqua" w:hAnsi="Book Antiqua" w:cs="Arial"/>
                <w:sz w:val="14"/>
                <w:szCs w:val="14"/>
              </w:rPr>
            </w:pPr>
            <w:r w:rsidRPr="00813B9B">
              <w:rPr>
                <w:rFonts w:ascii="Book Antiqua" w:hAnsi="Book Antiqua" w:cs="Arial"/>
                <w:sz w:val="22"/>
                <w:szCs w:val="22"/>
              </w:rPr>
              <w:tab/>
            </w:r>
          </w:p>
          <w:p w14:paraId="269E5D83"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lastRenderedPageBreak/>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476343F" w14:textId="77777777" w:rsidR="00B91A8C" w:rsidRPr="00813B9B" w:rsidRDefault="00B91A8C" w:rsidP="00B91A8C">
            <w:pPr>
              <w:ind w:left="1306" w:hanging="1306"/>
              <w:jc w:val="both"/>
              <w:rPr>
                <w:rFonts w:ascii="Book Antiqua" w:hAnsi="Book Antiqua" w:cs="Arial"/>
                <w:sz w:val="22"/>
                <w:szCs w:val="22"/>
              </w:rPr>
            </w:pPr>
          </w:p>
          <w:p w14:paraId="6FDE24DB"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36A.6</w:t>
            </w:r>
            <w:r w:rsidRPr="00813B9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B91A8C" w:rsidRPr="00813B9B" w:rsidRDefault="00B91A8C" w:rsidP="00B91A8C">
            <w:pPr>
              <w:ind w:left="1306" w:hanging="1306"/>
              <w:jc w:val="both"/>
              <w:rPr>
                <w:rFonts w:ascii="Book Antiqua" w:hAnsi="Book Antiqua" w:cs="Arial"/>
                <w:sz w:val="22"/>
                <w:szCs w:val="22"/>
              </w:rPr>
            </w:pPr>
          </w:p>
          <w:p w14:paraId="7774B6CC"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36A.7</w:t>
            </w:r>
            <w:r w:rsidRPr="00813B9B">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B91A8C" w:rsidRPr="00813B9B" w:rsidRDefault="00B91A8C" w:rsidP="00B91A8C">
            <w:pPr>
              <w:ind w:left="1306" w:hanging="1306"/>
              <w:jc w:val="both"/>
              <w:rPr>
                <w:rFonts w:ascii="Book Antiqua" w:hAnsi="Book Antiqua" w:cs="Arial"/>
                <w:sz w:val="22"/>
                <w:szCs w:val="22"/>
              </w:rPr>
            </w:pPr>
          </w:p>
          <w:p w14:paraId="2E9CF5C7"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B91A8C" w:rsidRPr="00813B9B" w:rsidRDefault="00B91A8C" w:rsidP="00B91A8C">
            <w:pPr>
              <w:ind w:left="1306" w:hanging="1306"/>
              <w:jc w:val="both"/>
              <w:rPr>
                <w:rFonts w:ascii="Book Antiqua" w:hAnsi="Book Antiqua" w:cs="Arial"/>
                <w:sz w:val="22"/>
                <w:szCs w:val="22"/>
              </w:rPr>
            </w:pPr>
          </w:p>
          <w:p w14:paraId="10918D0F"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813B9B">
              <w:rPr>
                <w:rFonts w:ascii="Book Antiqua" w:hAnsi="Book Antiqua" w:cs="Arial"/>
                <w:sz w:val="22"/>
                <w:szCs w:val="22"/>
              </w:rPr>
              <w:t>encashed</w:t>
            </w:r>
            <w:proofErr w:type="spellEnd"/>
            <w:r w:rsidRPr="00813B9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B91A8C" w:rsidRPr="00813B9B" w:rsidRDefault="00B91A8C" w:rsidP="00B91A8C">
            <w:pPr>
              <w:ind w:left="1306" w:hanging="1306"/>
              <w:jc w:val="both"/>
              <w:rPr>
                <w:rFonts w:ascii="Book Antiqua" w:hAnsi="Book Antiqua" w:cs="Arial"/>
                <w:sz w:val="22"/>
                <w:szCs w:val="22"/>
              </w:rPr>
            </w:pPr>
          </w:p>
          <w:p w14:paraId="51585B5D"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 xml:space="preserve">The Employer and the Contractor shall agree, in writing, on the computation described above and the </w:t>
            </w:r>
            <w:proofErr w:type="gramStart"/>
            <w:r w:rsidRPr="00813B9B">
              <w:rPr>
                <w:rFonts w:ascii="Book Antiqua" w:hAnsi="Book Antiqua" w:cs="Arial"/>
                <w:sz w:val="22"/>
                <w:szCs w:val="22"/>
              </w:rPr>
              <w:t>manner in which</w:t>
            </w:r>
            <w:proofErr w:type="gramEnd"/>
            <w:r w:rsidRPr="00813B9B">
              <w:rPr>
                <w:rFonts w:ascii="Book Antiqua" w:hAnsi="Book Antiqua" w:cs="Arial"/>
                <w:sz w:val="22"/>
                <w:szCs w:val="22"/>
              </w:rPr>
              <w:t xml:space="preserve"> any sums shall be paid.</w:t>
            </w:r>
          </w:p>
          <w:p w14:paraId="45B5EA88" w14:textId="77777777" w:rsidR="00B91A8C" w:rsidRPr="00813B9B" w:rsidRDefault="00B91A8C" w:rsidP="00B91A8C">
            <w:pPr>
              <w:ind w:left="1306" w:hanging="1306"/>
              <w:jc w:val="both"/>
              <w:rPr>
                <w:rFonts w:ascii="Book Antiqua" w:hAnsi="Book Antiqua" w:cs="Arial"/>
                <w:sz w:val="22"/>
                <w:szCs w:val="22"/>
              </w:rPr>
            </w:pPr>
          </w:p>
          <w:p w14:paraId="6EF344E3"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lastRenderedPageBreak/>
              <w:t>GCC 36A.8</w:t>
            </w:r>
            <w:r w:rsidRPr="00813B9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B91A8C" w:rsidRPr="00813B9B" w:rsidRDefault="00B91A8C" w:rsidP="00B91A8C">
            <w:pPr>
              <w:ind w:left="1306" w:hanging="1306"/>
              <w:jc w:val="both"/>
              <w:rPr>
                <w:rFonts w:ascii="Book Antiqua" w:hAnsi="Book Antiqua" w:cs="Arial"/>
                <w:sz w:val="22"/>
                <w:szCs w:val="22"/>
              </w:rPr>
            </w:pPr>
          </w:p>
          <w:p w14:paraId="6416572F"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36A.9</w:t>
            </w:r>
            <w:r w:rsidRPr="00813B9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B91A8C" w:rsidRPr="00813B9B" w:rsidRDefault="00B91A8C" w:rsidP="00B91A8C">
            <w:pPr>
              <w:ind w:left="612" w:hanging="720"/>
              <w:jc w:val="both"/>
              <w:rPr>
                <w:rFonts w:ascii="Book Antiqua" w:hAnsi="Book Antiqua" w:cs="Arial"/>
                <w:b/>
                <w:bCs/>
                <w:sz w:val="22"/>
                <w:szCs w:val="22"/>
              </w:rPr>
            </w:pPr>
          </w:p>
        </w:tc>
      </w:tr>
      <w:tr w:rsidR="00B91A8C" w:rsidRPr="00813B9B" w14:paraId="126A1AD1" w14:textId="77777777" w:rsidTr="00623770">
        <w:tc>
          <w:tcPr>
            <w:tcW w:w="824" w:type="dxa"/>
            <w:tcBorders>
              <w:right w:val="single" w:sz="4" w:space="0" w:color="auto"/>
            </w:tcBorders>
          </w:tcPr>
          <w:p w14:paraId="379F30D8"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B91A8C" w:rsidRPr="00813B9B" w:rsidRDefault="00B91A8C" w:rsidP="00B91A8C">
            <w:pPr>
              <w:jc w:val="both"/>
              <w:rPr>
                <w:rFonts w:ascii="Book Antiqua" w:hAnsi="Book Antiqua" w:cs="Arial"/>
                <w:sz w:val="22"/>
                <w:szCs w:val="22"/>
              </w:rPr>
            </w:pPr>
            <w:r w:rsidRPr="00813B9B">
              <w:rPr>
                <w:rFonts w:ascii="Book Antiqua" w:hAnsi="Book Antiqua" w:cs="Arial"/>
                <w:b/>
                <w:bCs/>
                <w:sz w:val="22"/>
                <w:szCs w:val="22"/>
              </w:rPr>
              <w:t xml:space="preserve">GCC 36B: </w:t>
            </w:r>
          </w:p>
        </w:tc>
        <w:tc>
          <w:tcPr>
            <w:tcW w:w="7184" w:type="dxa"/>
            <w:tcBorders>
              <w:left w:val="nil"/>
            </w:tcBorders>
          </w:tcPr>
          <w:p w14:paraId="1CC9E1F9" w14:textId="77777777" w:rsidR="00B91A8C" w:rsidRPr="00813B9B" w:rsidRDefault="00B91A8C" w:rsidP="00B91A8C">
            <w:pPr>
              <w:jc w:val="both"/>
              <w:rPr>
                <w:rFonts w:ascii="Book Antiqua" w:hAnsi="Book Antiqua" w:cs="Arial"/>
                <w:b/>
                <w:bCs/>
                <w:sz w:val="22"/>
                <w:szCs w:val="22"/>
                <w:u w:val="single"/>
              </w:rPr>
            </w:pPr>
            <w:r w:rsidRPr="00813B9B">
              <w:rPr>
                <w:rFonts w:ascii="Book Antiqua" w:hAnsi="Book Antiqua" w:cs="Arial"/>
                <w:b/>
                <w:bCs/>
                <w:sz w:val="22"/>
                <w:szCs w:val="22"/>
                <w:u w:val="single"/>
              </w:rPr>
              <w:t>Insert new GCC Clause 36B: Facilitation as per following:</w:t>
            </w:r>
          </w:p>
          <w:p w14:paraId="07EEC881" w14:textId="77777777" w:rsidR="00B91A8C" w:rsidRPr="00813B9B" w:rsidRDefault="00B91A8C" w:rsidP="00B91A8C">
            <w:pPr>
              <w:jc w:val="both"/>
              <w:rPr>
                <w:rFonts w:ascii="Book Antiqua" w:hAnsi="Book Antiqua" w:cs="Arial"/>
                <w:b/>
                <w:bCs/>
                <w:sz w:val="22"/>
                <w:szCs w:val="22"/>
              </w:rPr>
            </w:pPr>
          </w:p>
          <w:p w14:paraId="6E8EB56E" w14:textId="77777777" w:rsidR="00B91A8C" w:rsidRPr="00813B9B" w:rsidRDefault="00B91A8C" w:rsidP="00B91A8C">
            <w:pPr>
              <w:jc w:val="both"/>
              <w:rPr>
                <w:rFonts w:ascii="Book Antiqua" w:hAnsi="Book Antiqua" w:cs="Arial"/>
                <w:b/>
                <w:bCs/>
                <w:sz w:val="22"/>
                <w:szCs w:val="22"/>
              </w:rPr>
            </w:pPr>
            <w:r w:rsidRPr="00813B9B">
              <w:rPr>
                <w:rFonts w:ascii="Book Antiqua" w:hAnsi="Book Antiqua" w:cs="Arial"/>
                <w:b/>
                <w:bCs/>
                <w:sz w:val="22"/>
                <w:szCs w:val="22"/>
              </w:rPr>
              <w:t>GCC 36B: Facilitation:</w:t>
            </w:r>
          </w:p>
          <w:p w14:paraId="73D3427B" w14:textId="77777777" w:rsidR="00B91A8C" w:rsidRPr="00813B9B" w:rsidRDefault="00B91A8C" w:rsidP="00B91A8C">
            <w:pPr>
              <w:jc w:val="both"/>
              <w:rPr>
                <w:rFonts w:ascii="Book Antiqua" w:hAnsi="Book Antiqua" w:cs="Arial"/>
                <w:b/>
                <w:bCs/>
                <w:sz w:val="22"/>
                <w:szCs w:val="22"/>
              </w:rPr>
            </w:pPr>
          </w:p>
          <w:p w14:paraId="0AAA5CE7"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36B.1</w:t>
            </w:r>
            <w:r w:rsidRPr="00813B9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813B9B">
              <w:rPr>
                <w:rFonts w:ascii="Book Antiqua" w:hAnsi="Book Antiqua" w:cs="Arial"/>
                <w:sz w:val="22"/>
                <w:szCs w:val="22"/>
              </w:rPr>
              <w:t>ies</w:t>
            </w:r>
            <w:proofErr w:type="spellEnd"/>
            <w:r w:rsidRPr="00813B9B">
              <w:rPr>
                <w:rFonts w:ascii="Book Antiqua" w:hAnsi="Book Antiqua" w:cs="Arial"/>
                <w:sz w:val="22"/>
                <w:szCs w:val="22"/>
              </w:rPr>
              <w:t xml:space="preserve">) and guarantee(s) under the Contract. </w:t>
            </w:r>
          </w:p>
          <w:p w14:paraId="44BAB2E7" w14:textId="77777777" w:rsidR="00B91A8C" w:rsidRPr="00EE188B" w:rsidRDefault="00B91A8C" w:rsidP="00B91A8C">
            <w:pPr>
              <w:jc w:val="both"/>
              <w:rPr>
                <w:rFonts w:ascii="Book Antiqua" w:hAnsi="Book Antiqua" w:cs="Arial"/>
                <w:sz w:val="14"/>
                <w:szCs w:val="14"/>
              </w:rPr>
            </w:pPr>
          </w:p>
          <w:p w14:paraId="496E2F78"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GCC 36B.2</w:t>
            </w:r>
            <w:r w:rsidRPr="00813B9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B91A8C" w:rsidRPr="00EE188B" w:rsidRDefault="00B91A8C" w:rsidP="00B91A8C">
            <w:pPr>
              <w:ind w:left="1306" w:hanging="1306"/>
              <w:jc w:val="both"/>
              <w:rPr>
                <w:rFonts w:ascii="Book Antiqua" w:hAnsi="Book Antiqua" w:cs="Arial"/>
                <w:sz w:val="14"/>
                <w:szCs w:val="14"/>
              </w:rPr>
            </w:pPr>
          </w:p>
          <w:p w14:paraId="1A4CFA30"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B91A8C" w:rsidRPr="00EE188B" w:rsidRDefault="00B91A8C" w:rsidP="00B91A8C">
            <w:pPr>
              <w:ind w:left="1306" w:hanging="1306"/>
              <w:jc w:val="both"/>
              <w:rPr>
                <w:rFonts w:ascii="Book Antiqua" w:hAnsi="Book Antiqua" w:cs="Arial"/>
                <w:sz w:val="12"/>
                <w:szCs w:val="12"/>
              </w:rPr>
            </w:pPr>
          </w:p>
          <w:p w14:paraId="690CE09B" w14:textId="77777777" w:rsidR="00B91A8C" w:rsidRPr="00813B9B" w:rsidRDefault="00B91A8C" w:rsidP="00B91A8C">
            <w:pPr>
              <w:ind w:left="1306" w:hanging="1306"/>
              <w:jc w:val="both"/>
              <w:rPr>
                <w:rFonts w:ascii="Book Antiqua" w:hAnsi="Book Antiqua" w:cs="Arial"/>
                <w:sz w:val="22"/>
                <w:szCs w:val="22"/>
              </w:rPr>
            </w:pPr>
            <w:r w:rsidRPr="00813B9B">
              <w:rPr>
                <w:rFonts w:ascii="Book Antiqua" w:hAnsi="Book Antiqua" w:cs="Arial"/>
                <w:sz w:val="22"/>
                <w:szCs w:val="22"/>
              </w:rPr>
              <w:lastRenderedPageBreak/>
              <w:t>GCC 36B.3</w:t>
            </w:r>
            <w:r w:rsidRPr="00813B9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B91A8C" w:rsidRPr="00813B9B" w:rsidRDefault="00B91A8C" w:rsidP="00B91A8C">
            <w:pPr>
              <w:ind w:left="1306" w:hanging="1306"/>
              <w:jc w:val="both"/>
              <w:rPr>
                <w:rFonts w:ascii="Book Antiqua" w:hAnsi="Book Antiqua" w:cs="Arial"/>
                <w:sz w:val="22"/>
                <w:szCs w:val="22"/>
              </w:rPr>
            </w:pPr>
          </w:p>
          <w:p w14:paraId="120F76BA" w14:textId="77777777" w:rsidR="00B91A8C" w:rsidRPr="00813B9B" w:rsidRDefault="00B91A8C" w:rsidP="00EE188B">
            <w:pPr>
              <w:ind w:left="1142" w:hanging="1250"/>
              <w:jc w:val="both"/>
              <w:rPr>
                <w:rFonts w:ascii="Book Antiqua" w:hAnsi="Book Antiqua" w:cs="Arial"/>
                <w:sz w:val="22"/>
                <w:szCs w:val="22"/>
              </w:rPr>
            </w:pPr>
            <w:r w:rsidRPr="00813B9B">
              <w:rPr>
                <w:rFonts w:ascii="Book Antiqua" w:hAnsi="Book Antiqua" w:cs="Arial"/>
                <w:sz w:val="22"/>
                <w:szCs w:val="22"/>
              </w:rPr>
              <w:t>GCC 36B.4</w:t>
            </w:r>
            <w:r w:rsidRPr="00813B9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B91A8C" w:rsidRPr="00813B9B" w:rsidRDefault="00B91A8C" w:rsidP="00B91A8C">
            <w:pPr>
              <w:ind w:left="612" w:hanging="720"/>
              <w:jc w:val="both"/>
              <w:rPr>
                <w:rFonts w:ascii="Book Antiqua" w:hAnsi="Book Antiqua" w:cs="Arial"/>
                <w:b/>
                <w:bCs/>
                <w:sz w:val="22"/>
                <w:szCs w:val="22"/>
              </w:rPr>
            </w:pPr>
          </w:p>
        </w:tc>
      </w:tr>
      <w:tr w:rsidR="00B91A8C" w:rsidRPr="00813B9B" w14:paraId="7F2A17D3" w14:textId="77777777" w:rsidTr="00623770">
        <w:tc>
          <w:tcPr>
            <w:tcW w:w="824" w:type="dxa"/>
            <w:tcBorders>
              <w:right w:val="single" w:sz="4" w:space="0" w:color="auto"/>
            </w:tcBorders>
          </w:tcPr>
          <w:p w14:paraId="12D4224A"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GCC 38</w:t>
            </w:r>
          </w:p>
        </w:tc>
        <w:tc>
          <w:tcPr>
            <w:tcW w:w="7184" w:type="dxa"/>
            <w:tcBorders>
              <w:left w:val="nil"/>
            </w:tcBorders>
          </w:tcPr>
          <w:p w14:paraId="107F2ADF" w14:textId="77777777" w:rsidR="00B91A8C" w:rsidRPr="00813B9B" w:rsidRDefault="00B91A8C" w:rsidP="00B91A8C">
            <w:pPr>
              <w:ind w:left="612" w:hanging="583"/>
              <w:jc w:val="both"/>
              <w:rPr>
                <w:rFonts w:ascii="Book Antiqua" w:hAnsi="Book Antiqua" w:cs="Arial"/>
                <w:b/>
                <w:bCs/>
                <w:sz w:val="22"/>
                <w:szCs w:val="22"/>
              </w:rPr>
            </w:pPr>
            <w:r w:rsidRPr="00813B9B">
              <w:rPr>
                <w:rFonts w:ascii="Book Antiqua" w:hAnsi="Book Antiqua" w:cs="Arial"/>
                <w:b/>
                <w:bCs/>
                <w:sz w:val="22"/>
                <w:szCs w:val="22"/>
              </w:rPr>
              <w:t>Replace the existing Provision GCC 38 as below:</w:t>
            </w:r>
          </w:p>
          <w:p w14:paraId="799C5ED6" w14:textId="77777777" w:rsidR="00B91A8C" w:rsidRPr="00813B9B" w:rsidRDefault="00B91A8C" w:rsidP="00B91A8C">
            <w:pPr>
              <w:pStyle w:val="Default"/>
              <w:rPr>
                <w:b/>
                <w:bCs/>
                <w:sz w:val="22"/>
                <w:szCs w:val="22"/>
              </w:rPr>
            </w:pPr>
          </w:p>
          <w:p w14:paraId="7EEF2FEC" w14:textId="77777777" w:rsidR="00B91A8C" w:rsidRPr="00813B9B" w:rsidRDefault="00B91A8C" w:rsidP="00B91A8C">
            <w:pPr>
              <w:pStyle w:val="Default"/>
              <w:ind w:left="706" w:hanging="706"/>
              <w:rPr>
                <w:b/>
                <w:bCs/>
                <w:sz w:val="22"/>
                <w:szCs w:val="22"/>
              </w:rPr>
            </w:pPr>
            <w:r w:rsidRPr="00813B9B">
              <w:rPr>
                <w:b/>
                <w:bCs/>
                <w:sz w:val="22"/>
                <w:szCs w:val="22"/>
              </w:rPr>
              <w:t xml:space="preserve">38. </w:t>
            </w:r>
            <w:r w:rsidRPr="00813B9B">
              <w:rPr>
                <w:b/>
                <w:bCs/>
                <w:sz w:val="22"/>
                <w:szCs w:val="22"/>
              </w:rPr>
              <w:tab/>
              <w:t xml:space="preserve">Settlement of Disputes </w:t>
            </w:r>
          </w:p>
          <w:p w14:paraId="390E7E6D" w14:textId="77777777" w:rsidR="00B91A8C" w:rsidRPr="00813B9B" w:rsidRDefault="00B91A8C" w:rsidP="00B91A8C">
            <w:pPr>
              <w:pStyle w:val="Default"/>
              <w:ind w:left="706" w:hanging="706"/>
              <w:rPr>
                <w:sz w:val="22"/>
                <w:szCs w:val="22"/>
              </w:rPr>
            </w:pPr>
          </w:p>
          <w:p w14:paraId="7C14E1A7"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38.1 </w:t>
            </w:r>
            <w:r w:rsidRPr="00813B9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B91A8C" w:rsidRPr="00EE188B" w:rsidRDefault="00B91A8C" w:rsidP="00B91A8C">
            <w:pPr>
              <w:ind w:left="706" w:hanging="706"/>
              <w:jc w:val="both"/>
              <w:rPr>
                <w:rFonts w:ascii="Book Antiqua" w:hAnsi="Book Antiqua" w:cs="Arial"/>
                <w:sz w:val="14"/>
                <w:szCs w:val="14"/>
              </w:rPr>
            </w:pPr>
          </w:p>
          <w:p w14:paraId="516FBED3"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38.2 </w:t>
            </w:r>
            <w:r w:rsidRPr="00813B9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B91A8C" w:rsidRPr="00EE188B" w:rsidRDefault="00B91A8C" w:rsidP="00B91A8C">
            <w:pPr>
              <w:ind w:left="706" w:hanging="706"/>
              <w:jc w:val="both"/>
              <w:rPr>
                <w:rFonts w:ascii="Book Antiqua" w:hAnsi="Book Antiqua" w:cs="Arial"/>
                <w:sz w:val="12"/>
                <w:szCs w:val="12"/>
              </w:rPr>
            </w:pPr>
          </w:p>
          <w:p w14:paraId="48DF7980" w14:textId="77777777" w:rsidR="00B91A8C" w:rsidRPr="00813B9B" w:rsidRDefault="00B91A8C" w:rsidP="00B91A8C">
            <w:pPr>
              <w:pStyle w:val="Default"/>
              <w:ind w:left="706" w:hanging="706"/>
              <w:jc w:val="both"/>
              <w:rPr>
                <w:sz w:val="22"/>
                <w:szCs w:val="22"/>
              </w:rPr>
            </w:pPr>
            <w:r w:rsidRPr="00813B9B">
              <w:rPr>
                <w:sz w:val="22"/>
                <w:szCs w:val="22"/>
              </w:rPr>
              <w:t xml:space="preserve">38.2.1 </w:t>
            </w:r>
            <w:r w:rsidRPr="00813B9B">
              <w:rPr>
                <w:sz w:val="22"/>
                <w:szCs w:val="22"/>
              </w:rPr>
              <w:tab/>
              <w:t>The decision/instruction of the Project Manager shall be deemed to have been accepted by the Contractor unless notified by the Contractor of his intention to refer the matter for Arbitration</w:t>
            </w:r>
            <w:r w:rsidRPr="00813B9B">
              <w:rPr>
                <w:b/>
                <w:bCs/>
                <w:sz w:val="22"/>
                <w:szCs w:val="22"/>
              </w:rPr>
              <w:t>/Conciliation</w:t>
            </w:r>
            <w:r w:rsidRPr="00813B9B">
              <w:rPr>
                <w:sz w:val="22"/>
                <w:szCs w:val="22"/>
              </w:rPr>
              <w:t xml:space="preserve"> within thirty (30) days of such </w:t>
            </w:r>
            <w:r w:rsidRPr="00813B9B">
              <w:rPr>
                <w:sz w:val="22"/>
                <w:szCs w:val="22"/>
              </w:rPr>
              <w:lastRenderedPageBreak/>
              <w:t>decision/instruction.</w:t>
            </w:r>
          </w:p>
          <w:p w14:paraId="40450ECC" w14:textId="77777777" w:rsidR="00B91A8C" w:rsidRPr="00EE188B" w:rsidRDefault="00B91A8C" w:rsidP="00B91A8C">
            <w:pPr>
              <w:pStyle w:val="Default"/>
              <w:ind w:left="706" w:hanging="706"/>
              <w:rPr>
                <w:sz w:val="14"/>
                <w:szCs w:val="14"/>
              </w:rPr>
            </w:pPr>
          </w:p>
          <w:p w14:paraId="34558625" w14:textId="77777777" w:rsidR="00B91A8C" w:rsidRPr="00813B9B" w:rsidRDefault="00B91A8C" w:rsidP="00B91A8C">
            <w:pPr>
              <w:pStyle w:val="Default"/>
              <w:ind w:left="706" w:hanging="706"/>
              <w:jc w:val="both"/>
              <w:rPr>
                <w:sz w:val="22"/>
                <w:szCs w:val="22"/>
              </w:rPr>
            </w:pPr>
            <w:r w:rsidRPr="00813B9B">
              <w:rPr>
                <w:sz w:val="22"/>
                <w:szCs w:val="22"/>
              </w:rPr>
              <w:t xml:space="preserve">38.2.2 </w:t>
            </w:r>
            <w:r w:rsidRPr="00813B9B">
              <w:rPr>
                <w:sz w:val="22"/>
                <w:szCs w:val="22"/>
              </w:rPr>
              <w:tab/>
              <w:t>In the event the Project Manager fails to notify his decision as aforesaid within thirty (30) days, the Contractor, if he intends to go for Arbitration</w:t>
            </w:r>
            <w:r w:rsidRPr="00813B9B">
              <w:rPr>
                <w:b/>
                <w:bCs/>
                <w:sz w:val="22"/>
                <w:szCs w:val="22"/>
              </w:rPr>
              <w:t>/Conciliation</w:t>
            </w:r>
            <w:r w:rsidRPr="00813B9B">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B91A8C" w:rsidRPr="00EE188B" w:rsidRDefault="00B91A8C" w:rsidP="00B91A8C">
            <w:pPr>
              <w:pStyle w:val="Default"/>
              <w:ind w:left="706" w:hanging="706"/>
              <w:jc w:val="both"/>
              <w:rPr>
                <w:sz w:val="12"/>
                <w:szCs w:val="12"/>
              </w:rPr>
            </w:pPr>
          </w:p>
          <w:p w14:paraId="609C258B"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38.3 </w:t>
            </w:r>
            <w:r w:rsidRPr="00813B9B">
              <w:rPr>
                <w:rFonts w:ascii="Book Antiqua" w:hAnsi="Book Antiqua" w:cs="Arial"/>
                <w:sz w:val="22"/>
                <w:szCs w:val="22"/>
              </w:rPr>
              <w:tab/>
              <w:t>In case of dispute or difference between the Employer and the Contractor, if the Employer intends to go for Arbitration</w:t>
            </w:r>
            <w:r w:rsidRPr="00813B9B">
              <w:rPr>
                <w:rFonts w:ascii="Book Antiqua" w:hAnsi="Book Antiqua" w:cs="Arial"/>
                <w:b/>
                <w:bCs/>
                <w:sz w:val="22"/>
                <w:szCs w:val="22"/>
              </w:rPr>
              <w:t>/Conciliation</w:t>
            </w:r>
            <w:r w:rsidRPr="00813B9B">
              <w:rPr>
                <w:rFonts w:ascii="Book Antiqua" w:hAnsi="Book Antiqua" w:cs="Arial"/>
                <w:sz w:val="22"/>
                <w:szCs w:val="22"/>
              </w:rPr>
              <w:t>, he shall notify such intention to the Contractor.</w:t>
            </w:r>
          </w:p>
          <w:p w14:paraId="615928B3" w14:textId="77777777" w:rsidR="00B91A8C" w:rsidRPr="00EE188B" w:rsidRDefault="00B91A8C" w:rsidP="00B91A8C">
            <w:pPr>
              <w:ind w:left="706" w:hanging="706"/>
              <w:jc w:val="both"/>
              <w:rPr>
                <w:rFonts w:ascii="Book Antiqua" w:hAnsi="Book Antiqua" w:cs="Arial"/>
                <w:sz w:val="14"/>
                <w:szCs w:val="14"/>
              </w:rPr>
            </w:pPr>
          </w:p>
          <w:p w14:paraId="409715BF" w14:textId="3551F08C" w:rsidR="00B91A8C" w:rsidRPr="00EE188B" w:rsidRDefault="00B91A8C" w:rsidP="00B91A8C">
            <w:pPr>
              <w:ind w:left="612" w:hanging="583"/>
              <w:jc w:val="both"/>
              <w:rPr>
                <w:rFonts w:ascii="Book Antiqua" w:hAnsi="Book Antiqua" w:cs="Arial"/>
                <w:sz w:val="22"/>
                <w:szCs w:val="22"/>
              </w:rPr>
            </w:pPr>
            <w:r w:rsidRPr="00EE188B">
              <w:rPr>
                <w:rFonts w:ascii="Book Antiqua" w:hAnsi="Book Antiqua" w:cs="Arial"/>
                <w:sz w:val="22"/>
                <w:szCs w:val="22"/>
              </w:rPr>
              <w:t xml:space="preserve">38.4 </w:t>
            </w:r>
            <w:r w:rsidRPr="00EE188B">
              <w:rPr>
                <w:rFonts w:ascii="Book Antiqua" w:hAnsi="Book Antiqua" w:cs="Arial"/>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B91A8C" w:rsidRPr="00813B9B" w14:paraId="61945EB1" w14:textId="77777777" w:rsidTr="00623770">
        <w:tc>
          <w:tcPr>
            <w:tcW w:w="824" w:type="dxa"/>
            <w:tcBorders>
              <w:right w:val="single" w:sz="4" w:space="0" w:color="auto"/>
            </w:tcBorders>
          </w:tcPr>
          <w:p w14:paraId="76C41F28"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B91A8C" w:rsidRPr="00813B9B" w:rsidRDefault="00B91A8C" w:rsidP="00B91A8C">
            <w:pPr>
              <w:jc w:val="both"/>
              <w:rPr>
                <w:rFonts w:ascii="Book Antiqua" w:hAnsi="Book Antiqua" w:cs="Arial"/>
                <w:sz w:val="22"/>
                <w:szCs w:val="22"/>
              </w:rPr>
            </w:pPr>
            <w:r w:rsidRPr="00813B9B">
              <w:rPr>
                <w:rStyle w:val="normaltextrun"/>
                <w:rFonts w:ascii="Book Antiqua" w:hAnsi="Book Antiqua" w:cs="Segoe UI"/>
                <w:sz w:val="22"/>
                <w:szCs w:val="22"/>
              </w:rPr>
              <w:t>GCC 39</w:t>
            </w:r>
            <w:r w:rsidRPr="00813B9B">
              <w:rPr>
                <w:rStyle w:val="eop"/>
                <w:rFonts w:ascii="Book Antiqua" w:hAnsi="Book Antiqua" w:cs="Segoe UI"/>
                <w:sz w:val="22"/>
                <w:szCs w:val="22"/>
              </w:rPr>
              <w:t> </w:t>
            </w:r>
          </w:p>
        </w:tc>
        <w:tc>
          <w:tcPr>
            <w:tcW w:w="7184" w:type="dxa"/>
            <w:tcBorders>
              <w:left w:val="nil"/>
            </w:tcBorders>
          </w:tcPr>
          <w:p w14:paraId="15FB93C5" w14:textId="77777777" w:rsidR="00B91A8C" w:rsidRPr="00813B9B" w:rsidRDefault="00B91A8C" w:rsidP="00B91A8C">
            <w:pPr>
              <w:pStyle w:val="paragraph"/>
              <w:spacing w:before="0" w:beforeAutospacing="0" w:after="0" w:afterAutospacing="0"/>
              <w:ind w:left="600" w:hanging="720"/>
              <w:jc w:val="both"/>
              <w:textAlignment w:val="baseline"/>
              <w:rPr>
                <w:rFonts w:ascii="Book Antiqua" w:hAnsi="Book Antiqua" w:cs="Segoe UI"/>
                <w:sz w:val="22"/>
                <w:szCs w:val="22"/>
              </w:rPr>
            </w:pPr>
            <w:r w:rsidRPr="00813B9B">
              <w:rPr>
                <w:rStyle w:val="normaltextrun"/>
                <w:rFonts w:ascii="Book Antiqua" w:hAnsi="Book Antiqua" w:cs="Segoe UI"/>
                <w:b/>
                <w:bCs/>
                <w:sz w:val="22"/>
                <w:szCs w:val="22"/>
                <w:lang w:val="en-US"/>
              </w:rPr>
              <w:t>  Replace the existing Provision GCC 39 as below:</w:t>
            </w:r>
            <w:r w:rsidRPr="00813B9B">
              <w:rPr>
                <w:rStyle w:val="eop"/>
                <w:rFonts w:ascii="Book Antiqua" w:hAnsi="Book Antiqua" w:cs="Segoe UI"/>
                <w:sz w:val="22"/>
                <w:szCs w:val="22"/>
              </w:rPr>
              <w:t> </w:t>
            </w:r>
          </w:p>
          <w:p w14:paraId="6F60AA74" w14:textId="77777777" w:rsidR="00B91A8C" w:rsidRPr="00813B9B" w:rsidRDefault="00B91A8C" w:rsidP="00B91A8C">
            <w:pPr>
              <w:pStyle w:val="paragraph"/>
              <w:spacing w:before="0" w:beforeAutospacing="0" w:after="0" w:afterAutospacing="0"/>
              <w:ind w:left="600" w:hanging="720"/>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6A7825B0"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normaltextrun"/>
                <w:rFonts w:ascii="Book Antiqua" w:hAnsi="Book Antiqua" w:cs="Calibri"/>
                <w:b/>
                <w:bCs/>
                <w:color w:val="000000"/>
                <w:sz w:val="22"/>
                <w:szCs w:val="22"/>
                <w:lang w:val="en-US"/>
              </w:rPr>
              <w:t xml:space="preserve">39. </w:t>
            </w:r>
            <w:r w:rsidRPr="00813B9B">
              <w:rPr>
                <w:rStyle w:val="tabchar"/>
                <w:rFonts w:ascii="Book Antiqua" w:hAnsi="Book Antiqua" w:cs="Calibri"/>
                <w:color w:val="000000"/>
                <w:sz w:val="22"/>
                <w:szCs w:val="22"/>
              </w:rPr>
              <w:tab/>
            </w:r>
            <w:r w:rsidRPr="00813B9B">
              <w:rPr>
                <w:rStyle w:val="normaltextrun"/>
                <w:rFonts w:ascii="Book Antiqua" w:hAnsi="Book Antiqua" w:cs="Calibri"/>
                <w:b/>
                <w:bCs/>
                <w:color w:val="000000"/>
                <w:sz w:val="22"/>
                <w:szCs w:val="22"/>
                <w:lang w:val="en-US"/>
              </w:rPr>
              <w:t>Arbitration</w:t>
            </w:r>
            <w:r w:rsidRPr="00813B9B">
              <w:rPr>
                <w:rStyle w:val="eop"/>
                <w:rFonts w:ascii="Book Antiqua" w:hAnsi="Book Antiqua" w:cs="Calibri"/>
                <w:color w:val="000000"/>
                <w:sz w:val="22"/>
                <w:szCs w:val="22"/>
              </w:rPr>
              <w:t> </w:t>
            </w:r>
          </w:p>
          <w:p w14:paraId="1E4AD364"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379C5FDF"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39.1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813B9B">
              <w:rPr>
                <w:rStyle w:val="normaltextrun"/>
                <w:rFonts w:ascii="Book Antiqua" w:hAnsi="Book Antiqua" w:cs="Segoe UI"/>
                <w:sz w:val="22"/>
                <w:szCs w:val="22"/>
                <w:lang w:val="en-US"/>
              </w:rPr>
              <w:t>three member</w:t>
            </w:r>
            <w:proofErr w:type="gramEnd"/>
            <w:r w:rsidRPr="00813B9B">
              <w:rPr>
                <w:rStyle w:val="normaltextrun"/>
                <w:rFonts w:ascii="Book Antiqua" w:hAnsi="Book Antiqua" w:cs="Segoe UI"/>
                <w:sz w:val="22"/>
                <w:szCs w:val="22"/>
                <w:lang w:val="en-US"/>
              </w:rPr>
              <w:t xml:space="preserve"> arbitral tribunal in case the amount of claim is greater than Rs. 25 Crore.</w:t>
            </w:r>
            <w:r w:rsidRPr="00813B9B">
              <w:rPr>
                <w:rStyle w:val="eop"/>
                <w:rFonts w:ascii="Book Antiqua" w:hAnsi="Book Antiqua" w:cs="Segoe UI"/>
                <w:sz w:val="22"/>
                <w:szCs w:val="22"/>
              </w:rPr>
              <w:t> </w:t>
            </w:r>
          </w:p>
          <w:p w14:paraId="0516BEDD"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4A4D763"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u w:val="single"/>
                <w:lang w:val="en-US"/>
              </w:rPr>
              <w:t>Sole Arbitration</w:t>
            </w:r>
            <w:r w:rsidRPr="00813B9B">
              <w:rPr>
                <w:rStyle w:val="eop"/>
                <w:rFonts w:ascii="Book Antiqua" w:hAnsi="Book Antiqua" w:cs="Segoe UI"/>
                <w:sz w:val="22"/>
                <w:szCs w:val="22"/>
              </w:rPr>
              <w:t> </w:t>
            </w:r>
          </w:p>
          <w:p w14:paraId="52E7C628"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20A9DA87"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813B9B">
              <w:rPr>
                <w:rStyle w:val="normaltextrun"/>
                <w:rFonts w:ascii="Book Antiqua" w:hAnsi="Book Antiqua" w:cs="Segoe UI"/>
                <w:sz w:val="22"/>
                <w:szCs w:val="22"/>
                <w:lang w:val="en-US"/>
              </w:rPr>
              <w:t>the  choice</w:t>
            </w:r>
            <w:proofErr w:type="gramEnd"/>
            <w:r w:rsidRPr="00813B9B">
              <w:rPr>
                <w:rStyle w:val="normaltextrun"/>
                <w:rFonts w:ascii="Book Antiqua" w:hAnsi="Book Antiqua" w:cs="Segoe UI"/>
                <w:sz w:val="22"/>
                <w:szCs w:val="22"/>
                <w:lang w:val="en-US"/>
              </w:rPr>
              <w:t xml:space="preserve"> of sole Arbitrator shall be governed by the amount of claim in the following manner:</w:t>
            </w:r>
            <w:r w:rsidRPr="00813B9B">
              <w:rPr>
                <w:rStyle w:val="eop"/>
                <w:rFonts w:ascii="Book Antiqua" w:hAnsi="Book Antiqua" w:cs="Segoe UI"/>
                <w:sz w:val="22"/>
                <w:szCs w:val="22"/>
              </w:rPr>
              <w:t> </w:t>
            </w:r>
          </w:p>
          <w:p w14:paraId="2F313965"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B91A8C" w:rsidRPr="00813B9B"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proofErr w:type="spellStart"/>
                  <w:r w:rsidRPr="00813B9B">
                    <w:rPr>
                      <w:rStyle w:val="normaltextrun"/>
                      <w:rFonts w:ascii="Book Antiqua" w:hAnsi="Book Antiqua"/>
                      <w:sz w:val="22"/>
                      <w:szCs w:val="22"/>
                      <w:lang w:val="en-US"/>
                    </w:rPr>
                    <w:t>Sl</w:t>
                  </w:r>
                  <w:proofErr w:type="spellEnd"/>
                  <w:r w:rsidRPr="00813B9B">
                    <w:rPr>
                      <w:rStyle w:val="normaltextrun"/>
                      <w:rFonts w:ascii="Book Antiqua" w:hAnsi="Book Antiqua"/>
                      <w:sz w:val="22"/>
                      <w:szCs w:val="22"/>
                      <w:lang w:val="en-US"/>
                    </w:rPr>
                    <w:t xml:space="preserve"> no:</w:t>
                  </w:r>
                  <w:r w:rsidRPr="00813B9B">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Claim amount </w:t>
                  </w:r>
                  <w:r w:rsidRPr="00813B9B">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 Work Experience/</w:t>
                  </w:r>
                  <w:r w:rsidRPr="00813B9B">
                    <w:rPr>
                      <w:rStyle w:val="eop"/>
                      <w:rFonts w:ascii="Book Antiqua" w:hAnsi="Book Antiqua"/>
                      <w:sz w:val="22"/>
                      <w:szCs w:val="22"/>
                    </w:rPr>
                    <w:t> </w:t>
                  </w:r>
                </w:p>
                <w:p w14:paraId="4F3CACC9"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Qualifications  </w:t>
                  </w:r>
                  <w:r w:rsidRPr="00813B9B">
                    <w:rPr>
                      <w:rStyle w:val="eop"/>
                      <w:rFonts w:ascii="Book Antiqua" w:hAnsi="Book Antiqua"/>
                      <w:sz w:val="22"/>
                      <w:szCs w:val="22"/>
                    </w:rPr>
                    <w:t> </w:t>
                  </w:r>
                </w:p>
              </w:tc>
            </w:tr>
            <w:tr w:rsidR="00B91A8C" w:rsidRPr="00813B9B"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1</w:t>
                  </w:r>
                  <w:r w:rsidRPr="00813B9B">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&lt; Rs. 10 Crore</w:t>
                  </w:r>
                  <w:r w:rsidRPr="00813B9B">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Sole arbitrator-Retired Senior Executives of PSUs other than POWERGRID/Retired Distt Judges/ High Court Judges. </w:t>
                  </w:r>
                  <w:r w:rsidRPr="00813B9B">
                    <w:rPr>
                      <w:rStyle w:val="eop"/>
                      <w:rFonts w:ascii="Book Antiqua" w:hAnsi="Book Antiqua"/>
                      <w:sz w:val="22"/>
                      <w:szCs w:val="22"/>
                    </w:rPr>
                    <w:t> </w:t>
                  </w:r>
                </w:p>
              </w:tc>
            </w:tr>
            <w:tr w:rsidR="00B91A8C" w:rsidRPr="00813B9B"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2</w:t>
                  </w:r>
                  <w:r w:rsidRPr="00813B9B">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Rs.10 Crore- Rs.25 Crore</w:t>
                  </w:r>
                  <w:r w:rsidRPr="00813B9B">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B91A8C" w:rsidRPr="00813B9B" w:rsidRDefault="00B91A8C" w:rsidP="00B91A8C">
                  <w:pPr>
                    <w:pStyle w:val="paragraph"/>
                    <w:spacing w:before="0" w:beforeAutospacing="0" w:after="0" w:afterAutospacing="0"/>
                    <w:jc w:val="both"/>
                    <w:textAlignment w:val="baseline"/>
                    <w:rPr>
                      <w:rFonts w:ascii="Book Antiqua" w:hAnsi="Book Antiqua"/>
                      <w:sz w:val="22"/>
                      <w:szCs w:val="22"/>
                    </w:rPr>
                  </w:pPr>
                  <w:r w:rsidRPr="00813B9B">
                    <w:rPr>
                      <w:rStyle w:val="normaltextrun"/>
                      <w:rFonts w:ascii="Book Antiqua" w:hAnsi="Book Antiqua"/>
                      <w:sz w:val="22"/>
                      <w:szCs w:val="22"/>
                      <w:lang w:val="en-US"/>
                    </w:rPr>
                    <w:t xml:space="preserve">Sole arbitrator- Retired High Court/Supreme </w:t>
                  </w:r>
                  <w:proofErr w:type="gramStart"/>
                  <w:r w:rsidRPr="00813B9B">
                    <w:rPr>
                      <w:rStyle w:val="normaltextrun"/>
                      <w:rFonts w:ascii="Book Antiqua" w:hAnsi="Book Antiqua"/>
                      <w:sz w:val="22"/>
                      <w:szCs w:val="22"/>
                      <w:lang w:val="en-US"/>
                    </w:rPr>
                    <w:t>Court  Judges</w:t>
                  </w:r>
                  <w:proofErr w:type="gramEnd"/>
                  <w:r w:rsidRPr="00813B9B">
                    <w:rPr>
                      <w:rStyle w:val="eop"/>
                      <w:rFonts w:ascii="Book Antiqua" w:hAnsi="Book Antiqua"/>
                      <w:sz w:val="22"/>
                      <w:szCs w:val="22"/>
                    </w:rPr>
                    <w:t> </w:t>
                  </w:r>
                </w:p>
              </w:tc>
            </w:tr>
          </w:tbl>
          <w:p w14:paraId="78460210"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30CA1214" w14:textId="77777777" w:rsidR="00B91A8C" w:rsidRPr="00813B9B" w:rsidRDefault="00B91A8C" w:rsidP="00B91A8C">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813B9B">
              <w:rPr>
                <w:rStyle w:val="normaltextrun"/>
                <w:rFonts w:ascii="Book Antiqua" w:hAnsi="Book Antiqua" w:cs="Calibri"/>
                <w:color w:val="000000"/>
                <w:sz w:val="22"/>
                <w:szCs w:val="22"/>
                <w:lang w:val="en-US"/>
              </w:rPr>
              <w:lastRenderedPageBreak/>
              <w:t>(a)</w:t>
            </w:r>
            <w:r w:rsidRPr="00813B9B">
              <w:rPr>
                <w:rStyle w:val="tabchar"/>
                <w:rFonts w:ascii="Book Antiqua" w:hAnsi="Book Antiqua" w:cs="Calibri"/>
                <w:color w:val="000000"/>
                <w:sz w:val="22"/>
                <w:szCs w:val="22"/>
              </w:rPr>
              <w:tab/>
            </w:r>
            <w:r w:rsidRPr="00813B9B">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813B9B">
              <w:rPr>
                <w:rStyle w:val="normaltextrun"/>
                <w:rFonts w:ascii="Book Antiqua" w:hAnsi="Book Antiqua" w:cs="Calibri"/>
                <w:color w:val="000000"/>
                <w:sz w:val="22"/>
                <w:szCs w:val="22"/>
                <w:lang w:val="en-US"/>
              </w:rPr>
              <w:t>POWERGRID</w:t>
            </w:r>
            <w:proofErr w:type="gramEnd"/>
            <w:r w:rsidRPr="00813B9B">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813B9B">
              <w:rPr>
                <w:rStyle w:val="eop"/>
                <w:rFonts w:ascii="Book Antiqua" w:hAnsi="Book Antiqua" w:cs="Calibri"/>
                <w:color w:val="000000"/>
                <w:sz w:val="22"/>
                <w:szCs w:val="22"/>
              </w:rPr>
              <w:t> </w:t>
            </w:r>
          </w:p>
          <w:p w14:paraId="53246341" w14:textId="77777777" w:rsidR="00B91A8C" w:rsidRPr="00813B9B" w:rsidRDefault="00B91A8C" w:rsidP="00B91A8C">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36009439" w14:textId="77777777" w:rsidR="00B91A8C" w:rsidRPr="00813B9B" w:rsidRDefault="00B91A8C" w:rsidP="00B91A8C">
            <w:pPr>
              <w:pStyle w:val="paragraph"/>
              <w:spacing w:before="0" w:beforeAutospacing="0" w:after="0" w:afterAutospacing="0"/>
              <w:ind w:left="1155" w:hanging="450"/>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813B9B">
              <w:rPr>
                <w:rStyle w:val="eop"/>
                <w:rFonts w:ascii="Book Antiqua" w:hAnsi="Book Antiqua" w:cs="Segoe UI"/>
                <w:sz w:val="22"/>
                <w:szCs w:val="22"/>
              </w:rPr>
              <w:t> </w:t>
            </w:r>
          </w:p>
          <w:p w14:paraId="4F431FDB"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D29E388" w14:textId="77777777" w:rsidR="00B91A8C" w:rsidRPr="00813B9B" w:rsidRDefault="00B91A8C" w:rsidP="00B91A8C">
            <w:pPr>
              <w:pStyle w:val="paragraph"/>
              <w:spacing w:before="0" w:beforeAutospacing="0" w:after="0" w:afterAutospacing="0"/>
              <w:ind w:left="705" w:firstLine="12"/>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813B9B">
              <w:rPr>
                <w:rStyle w:val="eop"/>
                <w:rFonts w:ascii="Book Antiqua" w:hAnsi="Book Antiqua" w:cs="Segoe UI"/>
                <w:sz w:val="22"/>
                <w:szCs w:val="22"/>
              </w:rPr>
              <w:t> </w:t>
            </w:r>
          </w:p>
          <w:p w14:paraId="2B0AC37B"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6FA0ED0"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813B9B">
              <w:rPr>
                <w:rStyle w:val="normaltextrun"/>
                <w:rFonts w:ascii="Book Antiqua" w:hAnsi="Book Antiqua" w:cs="Segoe UI"/>
                <w:sz w:val="22"/>
                <w:szCs w:val="22"/>
                <w:u w:val="single"/>
                <w:lang w:val="en-US"/>
              </w:rPr>
              <w:t>Three member</w:t>
            </w:r>
            <w:proofErr w:type="gramEnd"/>
            <w:r w:rsidRPr="00813B9B">
              <w:rPr>
                <w:rStyle w:val="normaltextrun"/>
                <w:rFonts w:ascii="Book Antiqua" w:hAnsi="Book Antiqua" w:cs="Segoe UI"/>
                <w:sz w:val="22"/>
                <w:szCs w:val="22"/>
                <w:u w:val="single"/>
                <w:lang w:val="en-US"/>
              </w:rPr>
              <w:t xml:space="preserve"> arbitral tribunal</w:t>
            </w:r>
            <w:r w:rsidRPr="00813B9B">
              <w:rPr>
                <w:rStyle w:val="eop"/>
                <w:rFonts w:ascii="Book Antiqua" w:hAnsi="Book Antiqua" w:cs="Segoe UI"/>
                <w:sz w:val="22"/>
                <w:szCs w:val="22"/>
              </w:rPr>
              <w:t> </w:t>
            </w:r>
          </w:p>
          <w:p w14:paraId="52172631"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5D20FD77" w14:textId="77777777" w:rsidR="00B91A8C" w:rsidRPr="00813B9B" w:rsidRDefault="00B91A8C" w:rsidP="00B91A8C">
            <w:pPr>
              <w:pStyle w:val="paragraph"/>
              <w:spacing w:before="0" w:beforeAutospacing="0" w:after="0" w:afterAutospacing="0"/>
              <w:ind w:left="705" w:firstLine="12"/>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813B9B">
              <w:rPr>
                <w:rStyle w:val="eop"/>
                <w:rFonts w:ascii="Book Antiqua" w:hAnsi="Book Antiqua" w:cs="Segoe UI"/>
                <w:sz w:val="22"/>
                <w:szCs w:val="22"/>
              </w:rPr>
              <w:t> </w:t>
            </w:r>
          </w:p>
          <w:p w14:paraId="55A8AC00"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42DB59CF"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39.2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813B9B">
              <w:rPr>
                <w:rStyle w:val="eop"/>
                <w:rFonts w:ascii="Book Antiqua" w:hAnsi="Book Antiqua" w:cs="Segoe UI"/>
                <w:sz w:val="22"/>
                <w:szCs w:val="22"/>
              </w:rPr>
              <w:t> </w:t>
            </w:r>
          </w:p>
          <w:p w14:paraId="741143EC"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lastRenderedPageBreak/>
              <w:t> </w:t>
            </w:r>
          </w:p>
          <w:p w14:paraId="556799E3" w14:textId="77777777" w:rsidR="00B91A8C" w:rsidRPr="00813B9B" w:rsidRDefault="00B91A8C" w:rsidP="00B91A8C">
            <w:pPr>
              <w:pStyle w:val="paragraph"/>
              <w:spacing w:before="0" w:beforeAutospacing="0" w:after="0" w:afterAutospacing="0"/>
              <w:ind w:left="705" w:firstLine="12"/>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813B9B">
              <w:rPr>
                <w:rStyle w:val="normaltextrun"/>
                <w:rFonts w:ascii="Book Antiqua" w:hAnsi="Book Antiqua" w:cs="Segoe UI"/>
                <w:sz w:val="22"/>
                <w:szCs w:val="22"/>
                <w:lang w:val="en-US"/>
              </w:rPr>
              <w:t>three member</w:t>
            </w:r>
            <w:proofErr w:type="gramEnd"/>
            <w:r w:rsidRPr="00813B9B">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813B9B">
              <w:rPr>
                <w:rStyle w:val="eop"/>
                <w:rFonts w:ascii="Book Antiqua" w:hAnsi="Book Antiqua" w:cs="Segoe UI"/>
                <w:sz w:val="22"/>
                <w:szCs w:val="22"/>
              </w:rPr>
              <w:t> </w:t>
            </w:r>
          </w:p>
          <w:p w14:paraId="02877BB3"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eop"/>
                <w:rFonts w:ascii="Book Antiqua" w:hAnsi="Book Antiqua" w:cs="Segoe UI"/>
                <w:sz w:val="22"/>
                <w:szCs w:val="22"/>
              </w:rPr>
              <w:t> </w:t>
            </w:r>
          </w:p>
          <w:p w14:paraId="22A13A87"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813B9B">
              <w:rPr>
                <w:rStyle w:val="normaltextrun"/>
                <w:rFonts w:ascii="Book Antiqua" w:hAnsi="Book Antiqua" w:cs="Calibri"/>
                <w:color w:val="000000"/>
                <w:sz w:val="22"/>
                <w:szCs w:val="22"/>
                <w:lang w:val="en-US"/>
              </w:rPr>
              <w:t xml:space="preserve">39.3 </w:t>
            </w:r>
            <w:r w:rsidRPr="00813B9B">
              <w:rPr>
                <w:rStyle w:val="tabchar"/>
                <w:rFonts w:ascii="Book Antiqua" w:hAnsi="Book Antiqua" w:cs="Calibri"/>
                <w:color w:val="000000"/>
                <w:sz w:val="22"/>
                <w:szCs w:val="22"/>
              </w:rPr>
              <w:tab/>
            </w:r>
            <w:r w:rsidRPr="00813B9B">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813B9B">
              <w:rPr>
                <w:rStyle w:val="eop"/>
                <w:rFonts w:ascii="Book Antiqua" w:hAnsi="Book Antiqua" w:cs="Calibri"/>
                <w:color w:val="000000"/>
                <w:sz w:val="22"/>
                <w:szCs w:val="22"/>
              </w:rPr>
              <w:t> </w:t>
            </w:r>
          </w:p>
          <w:p w14:paraId="1E4EFEE0"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579499D6"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813B9B">
              <w:rPr>
                <w:rStyle w:val="normaltextrun"/>
                <w:rFonts w:ascii="Book Antiqua" w:hAnsi="Book Antiqua" w:cs="Calibri"/>
                <w:color w:val="000000"/>
                <w:sz w:val="22"/>
                <w:szCs w:val="22"/>
                <w:lang w:val="en-US"/>
              </w:rPr>
              <w:t xml:space="preserve">39.4 </w:t>
            </w:r>
            <w:r w:rsidRPr="00813B9B">
              <w:rPr>
                <w:rStyle w:val="tabchar"/>
                <w:rFonts w:ascii="Book Antiqua" w:hAnsi="Book Antiqua" w:cs="Calibri"/>
                <w:color w:val="000000"/>
                <w:sz w:val="22"/>
                <w:szCs w:val="22"/>
              </w:rPr>
              <w:tab/>
            </w:r>
            <w:r w:rsidRPr="00813B9B">
              <w:rPr>
                <w:rStyle w:val="normaltextrun"/>
                <w:rFonts w:ascii="Book Antiqua" w:hAnsi="Book Antiqua" w:cs="Calibri"/>
                <w:color w:val="000000"/>
                <w:sz w:val="22"/>
                <w:szCs w:val="22"/>
                <w:lang w:val="en-US"/>
              </w:rPr>
              <w:t xml:space="preserve">The decision of the sole </w:t>
            </w:r>
            <w:proofErr w:type="gramStart"/>
            <w:r w:rsidRPr="00813B9B">
              <w:rPr>
                <w:rStyle w:val="normaltextrun"/>
                <w:rFonts w:ascii="Book Antiqua" w:hAnsi="Book Antiqua" w:cs="Calibri"/>
                <w:color w:val="000000"/>
                <w:sz w:val="22"/>
                <w:szCs w:val="22"/>
                <w:lang w:val="en-US"/>
              </w:rPr>
              <w:t>arbitrator/ the majority of</w:t>
            </w:r>
            <w:proofErr w:type="gramEnd"/>
            <w:r w:rsidRPr="00813B9B">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813B9B">
              <w:rPr>
                <w:rStyle w:val="eop"/>
                <w:rFonts w:ascii="Book Antiqua" w:hAnsi="Book Antiqua" w:cs="Calibri"/>
                <w:color w:val="000000"/>
                <w:sz w:val="22"/>
                <w:szCs w:val="22"/>
              </w:rPr>
              <w:t> </w:t>
            </w:r>
          </w:p>
          <w:p w14:paraId="7ADE8500"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45A13E2C" w14:textId="77777777" w:rsidR="00B91A8C" w:rsidRPr="00813B9B" w:rsidRDefault="00B91A8C" w:rsidP="00B91A8C">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39.5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813B9B">
              <w:rPr>
                <w:rStyle w:val="eop"/>
                <w:rFonts w:ascii="Book Antiqua" w:hAnsi="Book Antiqua" w:cs="Segoe UI"/>
                <w:sz w:val="22"/>
                <w:szCs w:val="22"/>
              </w:rPr>
              <w:t> </w:t>
            </w:r>
          </w:p>
          <w:p w14:paraId="55DAEA7C" w14:textId="77777777" w:rsidR="00B91A8C" w:rsidRPr="00813B9B" w:rsidRDefault="00B91A8C" w:rsidP="00B91A8C">
            <w:pPr>
              <w:pStyle w:val="paragraph"/>
              <w:spacing w:before="0" w:beforeAutospacing="0" w:after="0" w:afterAutospacing="0"/>
              <w:ind w:left="705" w:hanging="705"/>
              <w:textAlignment w:val="baseline"/>
              <w:rPr>
                <w:rFonts w:ascii="Book Antiqua" w:hAnsi="Book Antiqua" w:cs="Segoe UI"/>
                <w:color w:val="000000"/>
                <w:sz w:val="22"/>
                <w:szCs w:val="22"/>
              </w:rPr>
            </w:pPr>
            <w:r w:rsidRPr="00813B9B">
              <w:rPr>
                <w:rStyle w:val="eop"/>
                <w:rFonts w:ascii="Book Antiqua" w:hAnsi="Book Antiqua" w:cs="Calibri"/>
                <w:color w:val="000000"/>
                <w:sz w:val="22"/>
                <w:szCs w:val="22"/>
              </w:rPr>
              <w:t> </w:t>
            </w:r>
          </w:p>
          <w:p w14:paraId="6D43EAD2" w14:textId="0CCB5325" w:rsidR="00B91A8C" w:rsidRPr="003C5285" w:rsidRDefault="00B91A8C" w:rsidP="003C5285">
            <w:pPr>
              <w:pStyle w:val="paragraph"/>
              <w:spacing w:before="0" w:beforeAutospacing="0" w:after="0" w:afterAutospacing="0"/>
              <w:ind w:left="705" w:hanging="705"/>
              <w:jc w:val="both"/>
              <w:textAlignment w:val="baseline"/>
              <w:rPr>
                <w:rFonts w:ascii="Book Antiqua" w:hAnsi="Book Antiqua" w:cs="Segoe UI"/>
                <w:sz w:val="22"/>
                <w:szCs w:val="22"/>
              </w:rPr>
            </w:pPr>
            <w:r w:rsidRPr="00813B9B">
              <w:rPr>
                <w:rStyle w:val="normaltextrun"/>
                <w:rFonts w:ascii="Book Antiqua" w:hAnsi="Book Antiqua" w:cs="Segoe UI"/>
                <w:sz w:val="22"/>
                <w:szCs w:val="22"/>
                <w:lang w:val="en-US"/>
              </w:rPr>
              <w:t xml:space="preserve">39.6 </w:t>
            </w:r>
            <w:r w:rsidRPr="00813B9B">
              <w:rPr>
                <w:rStyle w:val="tabchar"/>
                <w:rFonts w:ascii="Book Antiqua" w:hAnsi="Book Antiqua" w:cs="Calibri"/>
                <w:sz w:val="22"/>
                <w:szCs w:val="22"/>
              </w:rPr>
              <w:tab/>
            </w:r>
            <w:r w:rsidRPr="00813B9B">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813B9B">
              <w:rPr>
                <w:rStyle w:val="eop"/>
                <w:rFonts w:ascii="Book Antiqua" w:hAnsi="Book Antiqua" w:cs="Segoe UI"/>
                <w:sz w:val="22"/>
                <w:szCs w:val="22"/>
              </w:rPr>
              <w:t> </w:t>
            </w:r>
          </w:p>
        </w:tc>
      </w:tr>
      <w:tr w:rsidR="00B91A8C" w:rsidRPr="00813B9B" w14:paraId="7D0E7E09" w14:textId="77777777" w:rsidTr="00623770">
        <w:tc>
          <w:tcPr>
            <w:tcW w:w="824" w:type="dxa"/>
            <w:tcBorders>
              <w:right w:val="single" w:sz="4" w:space="0" w:color="auto"/>
            </w:tcBorders>
          </w:tcPr>
          <w:p w14:paraId="5B4D75EC"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GCC 40</w:t>
            </w:r>
          </w:p>
        </w:tc>
        <w:tc>
          <w:tcPr>
            <w:tcW w:w="7184" w:type="dxa"/>
            <w:tcBorders>
              <w:left w:val="nil"/>
            </w:tcBorders>
          </w:tcPr>
          <w:p w14:paraId="14DA3881"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u w:val="single"/>
              </w:rPr>
              <w:t>Addition of new Clause GCC 40 as per following</w:t>
            </w:r>
            <w:r w:rsidRPr="00813B9B">
              <w:rPr>
                <w:rFonts w:ascii="Book Antiqua" w:hAnsi="Book Antiqua" w:cs="Arial"/>
                <w:sz w:val="22"/>
                <w:szCs w:val="22"/>
              </w:rPr>
              <w:t>:</w:t>
            </w:r>
          </w:p>
          <w:p w14:paraId="12B66EF4" w14:textId="77777777" w:rsidR="00B91A8C" w:rsidRPr="00813B9B" w:rsidRDefault="00B91A8C" w:rsidP="00B91A8C">
            <w:pPr>
              <w:jc w:val="both"/>
              <w:rPr>
                <w:rFonts w:ascii="Book Antiqua" w:hAnsi="Book Antiqua" w:cs="Arial"/>
                <w:sz w:val="22"/>
                <w:szCs w:val="22"/>
                <w:u w:val="single"/>
              </w:rPr>
            </w:pPr>
          </w:p>
          <w:p w14:paraId="7BCB420E" w14:textId="77777777" w:rsidR="00B91A8C" w:rsidRPr="00813B9B" w:rsidRDefault="00B91A8C" w:rsidP="00B91A8C">
            <w:pPr>
              <w:pStyle w:val="Default"/>
              <w:ind w:left="706" w:hanging="706"/>
              <w:rPr>
                <w:rFonts w:cs="Arial"/>
                <w:b/>
                <w:bCs/>
                <w:sz w:val="22"/>
                <w:szCs w:val="22"/>
              </w:rPr>
            </w:pPr>
            <w:r w:rsidRPr="00813B9B">
              <w:rPr>
                <w:rFonts w:cs="Arial"/>
                <w:b/>
                <w:bCs/>
                <w:sz w:val="22"/>
                <w:szCs w:val="22"/>
              </w:rPr>
              <w:t xml:space="preserve">40. </w:t>
            </w:r>
            <w:r w:rsidRPr="00813B9B">
              <w:rPr>
                <w:rFonts w:cs="Arial"/>
                <w:b/>
                <w:bCs/>
                <w:sz w:val="22"/>
                <w:szCs w:val="22"/>
              </w:rPr>
              <w:tab/>
              <w:t>Conciliation</w:t>
            </w:r>
          </w:p>
          <w:p w14:paraId="3FB214DD" w14:textId="77777777" w:rsidR="00B91A8C" w:rsidRPr="00813B9B" w:rsidRDefault="00B91A8C" w:rsidP="00B91A8C">
            <w:pPr>
              <w:pStyle w:val="Default"/>
              <w:ind w:left="706" w:hanging="706"/>
              <w:rPr>
                <w:rFonts w:cs="Arial"/>
                <w:sz w:val="22"/>
                <w:szCs w:val="22"/>
              </w:rPr>
            </w:pPr>
          </w:p>
          <w:p w14:paraId="2DD72CD7"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40.1 </w:t>
            </w:r>
            <w:r w:rsidRPr="00813B9B">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B91A8C" w:rsidRPr="00813B9B" w:rsidRDefault="00B91A8C" w:rsidP="00B91A8C">
            <w:pPr>
              <w:ind w:left="706" w:hanging="706"/>
              <w:jc w:val="both"/>
              <w:rPr>
                <w:rFonts w:ascii="Book Antiqua" w:hAnsi="Book Antiqua" w:cs="Arial"/>
                <w:sz w:val="22"/>
                <w:szCs w:val="22"/>
              </w:rPr>
            </w:pPr>
          </w:p>
          <w:p w14:paraId="56FA004D"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40.2 </w:t>
            </w:r>
            <w:r w:rsidRPr="00813B9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B91A8C" w:rsidRPr="00813B9B" w:rsidRDefault="00B91A8C" w:rsidP="00B91A8C">
            <w:pPr>
              <w:ind w:left="706" w:hanging="706"/>
              <w:jc w:val="both"/>
              <w:rPr>
                <w:rFonts w:ascii="Book Antiqua" w:hAnsi="Book Antiqua" w:cs="Arial"/>
                <w:sz w:val="22"/>
                <w:szCs w:val="22"/>
              </w:rPr>
            </w:pPr>
          </w:p>
          <w:p w14:paraId="7211A58C"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40.2.1 </w:t>
            </w:r>
            <w:r w:rsidRPr="00813B9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813B9B">
              <w:rPr>
                <w:rFonts w:cs="Arial"/>
                <w:sz w:val="22"/>
                <w:szCs w:val="22"/>
              </w:rPr>
              <w:t>time period</w:t>
            </w:r>
            <w:proofErr w:type="gramEnd"/>
            <w:r w:rsidRPr="00813B9B">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B91A8C" w:rsidRPr="00813B9B" w:rsidRDefault="00B91A8C" w:rsidP="00B91A8C">
            <w:pPr>
              <w:pStyle w:val="Default"/>
              <w:ind w:left="706" w:hanging="706"/>
              <w:jc w:val="both"/>
              <w:rPr>
                <w:rFonts w:cs="Arial"/>
                <w:sz w:val="22"/>
                <w:szCs w:val="22"/>
              </w:rPr>
            </w:pPr>
          </w:p>
          <w:p w14:paraId="2EC8C803"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40.2.2 </w:t>
            </w:r>
            <w:r w:rsidRPr="00813B9B">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B91A8C" w:rsidRPr="00813B9B" w:rsidRDefault="00B91A8C" w:rsidP="00B91A8C">
            <w:pPr>
              <w:pStyle w:val="Default"/>
              <w:ind w:left="706" w:hanging="706"/>
              <w:jc w:val="both"/>
              <w:rPr>
                <w:rFonts w:cs="Arial"/>
                <w:sz w:val="22"/>
                <w:szCs w:val="22"/>
              </w:rPr>
            </w:pPr>
          </w:p>
          <w:p w14:paraId="16C84994"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40.2.3 </w:t>
            </w:r>
            <w:r w:rsidRPr="00813B9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B91A8C" w:rsidRPr="00813B9B" w:rsidRDefault="00B91A8C" w:rsidP="00B91A8C">
            <w:pPr>
              <w:pStyle w:val="Default"/>
              <w:ind w:left="706" w:hanging="706"/>
              <w:jc w:val="both"/>
              <w:rPr>
                <w:rFonts w:cs="Arial"/>
                <w:sz w:val="22"/>
                <w:szCs w:val="22"/>
              </w:rPr>
            </w:pPr>
          </w:p>
          <w:p w14:paraId="5B541572" w14:textId="77777777" w:rsidR="00B91A8C" w:rsidRPr="00813B9B" w:rsidRDefault="00B91A8C" w:rsidP="00B91A8C">
            <w:pPr>
              <w:pStyle w:val="Default"/>
              <w:ind w:left="706" w:hanging="706"/>
              <w:jc w:val="both"/>
              <w:rPr>
                <w:rFonts w:cs="Arial"/>
                <w:sz w:val="22"/>
                <w:szCs w:val="22"/>
              </w:rPr>
            </w:pPr>
            <w:r w:rsidRPr="00813B9B">
              <w:rPr>
                <w:rFonts w:cs="Arial"/>
                <w:sz w:val="22"/>
                <w:szCs w:val="22"/>
              </w:rPr>
              <w:t xml:space="preserve">40.3 </w:t>
            </w:r>
            <w:r w:rsidRPr="00813B9B">
              <w:rPr>
                <w:rFonts w:cs="Arial"/>
                <w:sz w:val="22"/>
                <w:szCs w:val="22"/>
              </w:rPr>
              <w:tab/>
              <w:t>The procedure of CCIE shall not be treated as alternate arbitration proceedings where both parties come with Statement of claims/</w:t>
            </w:r>
            <w:proofErr w:type="spellStart"/>
            <w:r w:rsidRPr="00813B9B">
              <w:rPr>
                <w:rFonts w:cs="Arial"/>
                <w:sz w:val="22"/>
                <w:szCs w:val="22"/>
              </w:rPr>
              <w:t>defence</w:t>
            </w:r>
            <w:proofErr w:type="spellEnd"/>
            <w:r w:rsidRPr="00813B9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13B9B">
              <w:rPr>
                <w:rFonts w:cs="Arial"/>
                <w:sz w:val="22"/>
                <w:szCs w:val="22"/>
              </w:rPr>
              <w:t>with regard to</w:t>
            </w:r>
            <w:proofErr w:type="gramEnd"/>
            <w:r w:rsidRPr="00813B9B">
              <w:rPr>
                <w:rFonts w:cs="Arial"/>
                <w:sz w:val="22"/>
                <w:szCs w:val="22"/>
              </w:rPr>
              <w:t xml:space="preserve"> their respective stance and view the exercise in the spirit of conciliation / settlement.</w:t>
            </w:r>
          </w:p>
          <w:p w14:paraId="43C79D11" w14:textId="77777777" w:rsidR="00B91A8C" w:rsidRPr="00813B9B" w:rsidRDefault="00B91A8C" w:rsidP="00B91A8C">
            <w:pPr>
              <w:pStyle w:val="Default"/>
              <w:ind w:left="706" w:hanging="706"/>
              <w:jc w:val="both"/>
              <w:rPr>
                <w:rFonts w:cs="Arial"/>
                <w:sz w:val="22"/>
                <w:szCs w:val="22"/>
              </w:rPr>
            </w:pPr>
          </w:p>
          <w:p w14:paraId="5BE1692B"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lastRenderedPageBreak/>
              <w:t xml:space="preserve">40.4 </w:t>
            </w:r>
            <w:r w:rsidRPr="00813B9B">
              <w:rPr>
                <w:rFonts w:ascii="Book Antiqua" w:hAnsi="Book Antiqua" w:cs="Arial"/>
                <w:sz w:val="22"/>
                <w:szCs w:val="22"/>
              </w:rPr>
              <w:tab/>
              <w:t>The Standard Operating Procedure for the conciliation mechanism shall be as follows:</w:t>
            </w:r>
          </w:p>
          <w:p w14:paraId="718C8836" w14:textId="77777777" w:rsidR="00B91A8C" w:rsidRPr="00813B9B" w:rsidRDefault="00B91A8C" w:rsidP="00B91A8C">
            <w:pPr>
              <w:ind w:left="706" w:hanging="706"/>
              <w:jc w:val="both"/>
              <w:rPr>
                <w:rFonts w:ascii="Book Antiqua" w:hAnsi="Book Antiqua" w:cs="Arial"/>
                <w:sz w:val="22"/>
                <w:szCs w:val="22"/>
              </w:rPr>
            </w:pPr>
          </w:p>
          <w:p w14:paraId="3752678B" w14:textId="77777777" w:rsidR="00B91A8C" w:rsidRPr="00813B9B" w:rsidRDefault="00B91A8C" w:rsidP="00B91A8C">
            <w:pPr>
              <w:ind w:left="1126" w:hanging="422"/>
              <w:jc w:val="both"/>
              <w:rPr>
                <w:rFonts w:ascii="Book Antiqua" w:hAnsi="Book Antiqua" w:cs="Arial"/>
                <w:sz w:val="22"/>
                <w:szCs w:val="22"/>
              </w:rPr>
            </w:pPr>
            <w:proofErr w:type="spellStart"/>
            <w:r w:rsidRPr="00813B9B">
              <w:rPr>
                <w:rFonts w:ascii="Book Antiqua" w:hAnsi="Book Antiqua" w:cs="Arial"/>
                <w:sz w:val="22"/>
                <w:szCs w:val="22"/>
              </w:rPr>
              <w:t>i</w:t>
            </w:r>
            <w:proofErr w:type="spellEnd"/>
            <w:r w:rsidRPr="00813B9B">
              <w:rPr>
                <w:rFonts w:ascii="Book Antiqua" w:hAnsi="Book Antiqua" w:cs="Arial"/>
                <w:sz w:val="22"/>
                <w:szCs w:val="22"/>
              </w:rPr>
              <w:t xml:space="preserve">) </w:t>
            </w:r>
            <w:r w:rsidRPr="00813B9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B91A8C" w:rsidRPr="00813B9B" w:rsidRDefault="00B91A8C" w:rsidP="00B91A8C">
            <w:pPr>
              <w:ind w:left="1126" w:hanging="422"/>
              <w:jc w:val="both"/>
              <w:rPr>
                <w:rFonts w:ascii="Book Antiqua" w:hAnsi="Book Antiqua" w:cs="Arial"/>
                <w:sz w:val="22"/>
                <w:szCs w:val="22"/>
              </w:rPr>
            </w:pPr>
          </w:p>
          <w:p w14:paraId="148BCE0E"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ii) </w:t>
            </w:r>
            <w:r w:rsidRPr="00813B9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B91A8C" w:rsidRPr="00813B9B" w:rsidRDefault="00B91A8C" w:rsidP="00B91A8C">
            <w:pPr>
              <w:ind w:left="1126" w:hanging="422"/>
              <w:jc w:val="both"/>
              <w:rPr>
                <w:rFonts w:ascii="Book Antiqua" w:hAnsi="Book Antiqua" w:cs="Arial"/>
                <w:sz w:val="22"/>
                <w:szCs w:val="22"/>
              </w:rPr>
            </w:pPr>
          </w:p>
          <w:p w14:paraId="2F1DA389"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iii) </w:t>
            </w:r>
            <w:r w:rsidRPr="00813B9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13B9B">
              <w:rPr>
                <w:rFonts w:ascii="Book Antiqua" w:hAnsi="Book Antiqua" w:cs="Arial"/>
                <w:sz w:val="22"/>
                <w:szCs w:val="22"/>
              </w:rPr>
              <w:t>work load</w:t>
            </w:r>
            <w:proofErr w:type="gramEnd"/>
            <w:r w:rsidRPr="00813B9B">
              <w:rPr>
                <w:rFonts w:ascii="Book Antiqua" w:hAnsi="Book Antiqua" w:cs="Arial"/>
                <w:sz w:val="22"/>
                <w:szCs w:val="22"/>
              </w:rPr>
              <w:t xml:space="preserve"> or any other reason as maintained by Central Electricity Authority (CEA). </w:t>
            </w:r>
          </w:p>
          <w:p w14:paraId="1F177FE2" w14:textId="77777777" w:rsidR="00B91A8C" w:rsidRPr="00813B9B" w:rsidRDefault="00B91A8C" w:rsidP="00B91A8C">
            <w:pPr>
              <w:ind w:left="1126" w:hanging="422"/>
              <w:jc w:val="both"/>
              <w:rPr>
                <w:rFonts w:ascii="Book Antiqua" w:hAnsi="Book Antiqua" w:cs="Arial"/>
                <w:sz w:val="22"/>
                <w:szCs w:val="22"/>
              </w:rPr>
            </w:pPr>
          </w:p>
          <w:p w14:paraId="6391D505"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iv) </w:t>
            </w:r>
            <w:r w:rsidRPr="00813B9B">
              <w:rPr>
                <w:rFonts w:ascii="Book Antiqua" w:hAnsi="Book Antiqua" w:cs="Arial"/>
                <w:sz w:val="22"/>
                <w:szCs w:val="22"/>
              </w:rPr>
              <w:tab/>
              <w:t>The Conciliation process shall be conducted     under Part III of the Arbitration and Conciliation Act, 1996.</w:t>
            </w:r>
          </w:p>
          <w:p w14:paraId="6CA60B70" w14:textId="77777777" w:rsidR="00B91A8C" w:rsidRPr="00813B9B" w:rsidRDefault="00B91A8C" w:rsidP="00B91A8C">
            <w:pPr>
              <w:ind w:left="1126" w:hanging="422"/>
              <w:jc w:val="both"/>
              <w:rPr>
                <w:rFonts w:ascii="Book Antiqua" w:hAnsi="Book Antiqua" w:cs="Arial"/>
                <w:sz w:val="22"/>
                <w:szCs w:val="22"/>
              </w:rPr>
            </w:pPr>
          </w:p>
          <w:p w14:paraId="3911B3BC"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v) </w:t>
            </w:r>
            <w:r w:rsidRPr="00813B9B">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B91A8C" w:rsidRPr="003C5285" w:rsidRDefault="00B91A8C" w:rsidP="00B91A8C">
            <w:pPr>
              <w:ind w:left="1126" w:hanging="422"/>
              <w:jc w:val="both"/>
              <w:rPr>
                <w:rFonts w:ascii="Book Antiqua" w:hAnsi="Book Antiqua" w:cs="Arial"/>
                <w:sz w:val="14"/>
                <w:szCs w:val="14"/>
              </w:rPr>
            </w:pPr>
          </w:p>
          <w:p w14:paraId="7C824E0A"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vi) </w:t>
            </w:r>
            <w:r w:rsidRPr="00813B9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B91A8C" w:rsidRPr="003C5285" w:rsidRDefault="00B91A8C" w:rsidP="00B91A8C">
            <w:pPr>
              <w:ind w:left="1126"/>
              <w:jc w:val="both"/>
              <w:rPr>
                <w:rFonts w:ascii="Book Antiqua" w:hAnsi="Book Antiqua" w:cs="Arial"/>
                <w:sz w:val="14"/>
                <w:szCs w:val="14"/>
              </w:rPr>
            </w:pPr>
          </w:p>
          <w:p w14:paraId="3D614DCD" w14:textId="77777777"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vii)</w:t>
            </w:r>
            <w:r w:rsidRPr="00813B9B">
              <w:rPr>
                <w:rFonts w:ascii="Book Antiqua" w:hAnsi="Book Antiqua" w:cs="Arial"/>
                <w:sz w:val="22"/>
                <w:szCs w:val="22"/>
              </w:rPr>
              <w:tab/>
              <w:t xml:space="preserve">After successful conclusion of Conciliation, proceedings, the Parties to the conciliation process, </w:t>
            </w:r>
            <w:proofErr w:type="gramStart"/>
            <w:r w:rsidRPr="00813B9B">
              <w:rPr>
                <w:rFonts w:ascii="Book Antiqua" w:hAnsi="Book Antiqua" w:cs="Arial"/>
                <w:sz w:val="22"/>
                <w:szCs w:val="22"/>
              </w:rPr>
              <w:t>have to</w:t>
            </w:r>
            <w:proofErr w:type="gramEnd"/>
            <w:r w:rsidRPr="00813B9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B91A8C" w:rsidRPr="00EE188B" w:rsidRDefault="00B91A8C" w:rsidP="00B91A8C">
            <w:pPr>
              <w:ind w:left="1126" w:hanging="422"/>
              <w:jc w:val="both"/>
              <w:rPr>
                <w:rFonts w:ascii="Book Antiqua" w:hAnsi="Book Antiqua" w:cs="Arial"/>
                <w:sz w:val="16"/>
                <w:szCs w:val="16"/>
              </w:rPr>
            </w:pPr>
          </w:p>
          <w:p w14:paraId="6B4A7412" w14:textId="59EB389D" w:rsidR="00B91A8C" w:rsidRPr="00813B9B" w:rsidRDefault="00B91A8C" w:rsidP="00B91A8C">
            <w:pPr>
              <w:ind w:left="1126" w:hanging="422"/>
              <w:jc w:val="both"/>
              <w:rPr>
                <w:rFonts w:ascii="Book Antiqua" w:hAnsi="Book Antiqua" w:cs="Arial"/>
                <w:sz w:val="22"/>
                <w:szCs w:val="22"/>
              </w:rPr>
            </w:pPr>
            <w:r w:rsidRPr="00813B9B">
              <w:rPr>
                <w:rFonts w:ascii="Book Antiqua" w:hAnsi="Book Antiqua" w:cs="Arial"/>
                <w:sz w:val="22"/>
                <w:szCs w:val="22"/>
              </w:rPr>
              <w:t xml:space="preserve">viii) </w:t>
            </w:r>
            <w:r w:rsidRPr="00813B9B">
              <w:rPr>
                <w:rFonts w:ascii="Book Antiqua" w:hAnsi="Book Antiqua" w:cs="Arial"/>
                <w:sz w:val="22"/>
                <w:szCs w:val="22"/>
              </w:rPr>
              <w:tab/>
            </w:r>
            <w:r w:rsidRPr="00813B9B">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813B9B">
              <w:rPr>
                <w:rFonts w:ascii="Book Antiqua" w:hAnsi="Book Antiqua" w:cs="Calibri"/>
                <w:b/>
                <w:sz w:val="22"/>
                <w:szCs w:val="22"/>
                <w:lang w:val="en-IN" w:eastAsia="en-IN"/>
              </w:rPr>
              <w:t>Arbitration proceedings or</w:t>
            </w:r>
            <w:r w:rsidRPr="00813B9B">
              <w:rPr>
                <w:rFonts w:ascii="Book Antiqua" w:hAnsi="Book Antiqua" w:cs="Calibri"/>
                <w:bCs/>
                <w:sz w:val="22"/>
                <w:szCs w:val="22"/>
                <w:lang w:val="en-IN" w:eastAsia="en-IN"/>
              </w:rPr>
              <w:t xml:space="preserve"> </w:t>
            </w:r>
            <w:r w:rsidRPr="00813B9B">
              <w:rPr>
                <w:rFonts w:ascii="Book Antiqua" w:hAnsi="Book Antiqua"/>
                <w:sz w:val="22"/>
                <w:szCs w:val="22"/>
                <w:lang w:val="en-IN" w:eastAsia="en-IN"/>
              </w:rPr>
              <w:t>the laid down legal process of Courts</w:t>
            </w:r>
            <w:r w:rsidRPr="00813B9B">
              <w:rPr>
                <w:rFonts w:ascii="Book Antiqua" w:hAnsi="Book Antiqua" w:cs="Arial"/>
                <w:sz w:val="22"/>
                <w:szCs w:val="22"/>
              </w:rPr>
              <w:t>.</w:t>
            </w:r>
          </w:p>
          <w:p w14:paraId="2253BA0C" w14:textId="77777777" w:rsidR="00B91A8C" w:rsidRPr="00813B9B" w:rsidRDefault="00B91A8C" w:rsidP="00B91A8C">
            <w:pPr>
              <w:ind w:left="706" w:hanging="706"/>
              <w:jc w:val="both"/>
              <w:rPr>
                <w:rFonts w:ascii="Book Antiqua" w:hAnsi="Book Antiqua" w:cs="Arial"/>
                <w:sz w:val="22"/>
                <w:szCs w:val="22"/>
              </w:rPr>
            </w:pPr>
          </w:p>
          <w:p w14:paraId="01151A3B" w14:textId="58CD4951"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40.5 </w:t>
            </w:r>
            <w:r w:rsidRPr="00813B9B">
              <w:rPr>
                <w:rFonts w:ascii="Book Antiqua" w:hAnsi="Book Antiqua" w:cs="Arial"/>
                <w:sz w:val="22"/>
                <w:szCs w:val="22"/>
              </w:rPr>
              <w:tab/>
            </w:r>
            <w:r w:rsidRPr="00813B9B">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13B9B">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813B9B">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813B9B">
              <w:rPr>
                <w:rFonts w:ascii="Book Antiqua" w:hAnsi="Book Antiqua" w:cs="Arial"/>
                <w:sz w:val="22"/>
                <w:szCs w:val="22"/>
              </w:rPr>
              <w:t>.</w:t>
            </w:r>
          </w:p>
          <w:p w14:paraId="219C01EF" w14:textId="77777777" w:rsidR="00B91A8C" w:rsidRPr="00813B9B" w:rsidRDefault="00B91A8C" w:rsidP="00B91A8C">
            <w:pPr>
              <w:jc w:val="both"/>
              <w:rPr>
                <w:rFonts w:ascii="Book Antiqua" w:hAnsi="Book Antiqua" w:cs="Arial"/>
                <w:sz w:val="22"/>
                <w:szCs w:val="22"/>
                <w:u w:val="single"/>
              </w:rPr>
            </w:pPr>
          </w:p>
          <w:p w14:paraId="7902DFA6" w14:textId="77777777" w:rsidR="00B91A8C" w:rsidRPr="00813B9B" w:rsidRDefault="00B91A8C" w:rsidP="00B91A8C">
            <w:pPr>
              <w:ind w:left="706" w:hanging="706"/>
              <w:jc w:val="both"/>
              <w:rPr>
                <w:rFonts w:ascii="Book Antiqua" w:hAnsi="Book Antiqua" w:cs="Arial"/>
                <w:sz w:val="22"/>
                <w:szCs w:val="22"/>
              </w:rPr>
            </w:pPr>
            <w:r w:rsidRPr="00813B9B">
              <w:rPr>
                <w:rFonts w:ascii="Book Antiqua" w:hAnsi="Book Antiqua" w:cs="Arial"/>
                <w:sz w:val="22"/>
                <w:szCs w:val="22"/>
              </w:rPr>
              <w:t xml:space="preserve">40.6 </w:t>
            </w:r>
            <w:r w:rsidRPr="00813B9B">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B91A8C" w:rsidRPr="007D3300" w:rsidRDefault="00B91A8C" w:rsidP="00B91A8C">
            <w:pPr>
              <w:ind w:left="612" w:hanging="720"/>
              <w:jc w:val="both"/>
              <w:rPr>
                <w:rFonts w:ascii="Book Antiqua" w:hAnsi="Book Antiqua" w:cs="Arial"/>
                <w:sz w:val="10"/>
                <w:szCs w:val="10"/>
              </w:rPr>
            </w:pPr>
          </w:p>
        </w:tc>
      </w:tr>
      <w:tr w:rsidR="00B91A8C" w:rsidRPr="00813B9B" w14:paraId="1B9E1B04" w14:textId="77777777" w:rsidTr="00623770">
        <w:tc>
          <w:tcPr>
            <w:tcW w:w="824" w:type="dxa"/>
            <w:tcBorders>
              <w:right w:val="single" w:sz="4" w:space="0" w:color="auto"/>
            </w:tcBorders>
          </w:tcPr>
          <w:p w14:paraId="2931EC26"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B91A8C" w:rsidRPr="00813B9B" w:rsidRDefault="00B91A8C" w:rsidP="00B91A8C">
            <w:pPr>
              <w:jc w:val="both"/>
              <w:rPr>
                <w:rFonts w:ascii="Book Antiqua" w:hAnsi="Book Antiqua"/>
                <w:sz w:val="22"/>
                <w:szCs w:val="22"/>
                <w:highlight w:val="green"/>
              </w:rPr>
            </w:pPr>
            <w:r w:rsidRPr="00813B9B">
              <w:rPr>
                <w:rFonts w:ascii="Book Antiqua" w:hAnsi="Book Antiqua"/>
                <w:sz w:val="22"/>
                <w:szCs w:val="22"/>
              </w:rPr>
              <w:t>GCC 41</w:t>
            </w:r>
          </w:p>
        </w:tc>
        <w:tc>
          <w:tcPr>
            <w:tcW w:w="7184" w:type="dxa"/>
            <w:tcBorders>
              <w:left w:val="nil"/>
            </w:tcBorders>
          </w:tcPr>
          <w:p w14:paraId="66C44512"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Contractor’s Claims</w:t>
            </w:r>
          </w:p>
          <w:p w14:paraId="129AC3AB" w14:textId="77777777" w:rsidR="00B91A8C" w:rsidRPr="00813B9B" w:rsidRDefault="00B91A8C" w:rsidP="00B91A8C">
            <w:pPr>
              <w:ind w:left="178"/>
              <w:jc w:val="both"/>
              <w:rPr>
                <w:rFonts w:ascii="Book Antiqua" w:hAnsi="Book Antiqua"/>
                <w:sz w:val="22"/>
                <w:szCs w:val="22"/>
              </w:rPr>
            </w:pPr>
          </w:p>
          <w:p w14:paraId="565141D3" w14:textId="77777777" w:rsidR="00B91A8C" w:rsidRPr="00813B9B" w:rsidRDefault="00B91A8C" w:rsidP="00B91A8C">
            <w:pPr>
              <w:jc w:val="both"/>
              <w:rPr>
                <w:rFonts w:ascii="Book Antiqua" w:hAnsi="Book Antiqua"/>
                <w:sz w:val="22"/>
                <w:szCs w:val="22"/>
              </w:rPr>
            </w:pPr>
            <w:r w:rsidRPr="00813B9B">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B91A8C" w:rsidRPr="00813B9B" w:rsidRDefault="00B91A8C" w:rsidP="00B91A8C">
            <w:pPr>
              <w:pStyle w:val="ClauseSubPara"/>
              <w:spacing w:before="240" w:after="240"/>
              <w:ind w:left="0" w:hanging="576"/>
              <w:rPr>
                <w:rFonts w:ascii="Book Antiqua" w:hAnsi="Book Antiqua"/>
                <w:noProof/>
                <w:lang w:val="en-US"/>
              </w:rPr>
            </w:pPr>
            <w:r w:rsidRPr="00813B9B">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B91A8C" w:rsidRPr="00813B9B" w:rsidRDefault="00B91A8C" w:rsidP="00B91A8C">
            <w:pPr>
              <w:pStyle w:val="ClauseSubPara"/>
              <w:spacing w:before="240" w:after="240"/>
              <w:ind w:left="36" w:hanging="576"/>
              <w:rPr>
                <w:rFonts w:ascii="Book Antiqua" w:hAnsi="Book Antiqua"/>
                <w:noProof/>
                <w:lang w:val="en-US"/>
              </w:rPr>
            </w:pPr>
            <w:r w:rsidRPr="00813B9B">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B91A8C" w:rsidRPr="00813B9B" w:rsidRDefault="00B91A8C" w:rsidP="00B91A8C">
            <w:pPr>
              <w:pStyle w:val="ClauseSubPara"/>
              <w:spacing w:before="240" w:after="240"/>
              <w:ind w:left="36"/>
              <w:rPr>
                <w:rFonts w:ascii="Book Antiqua" w:hAnsi="Book Antiqua"/>
                <w:noProof/>
                <w:lang w:val="en-US"/>
              </w:rPr>
            </w:pPr>
            <w:r w:rsidRPr="00813B9B">
              <w:rPr>
                <w:rFonts w:ascii="Book Antiqua" w:hAnsi="Book Antiqua"/>
                <w:noProof/>
                <w:lang w:val="en-US"/>
              </w:rPr>
              <w:t xml:space="preserve">The Contractor shall keep such contemporary records as may be necessary to substantiate any claim, either on the Site or at another </w:t>
            </w:r>
            <w:r w:rsidRPr="00813B9B">
              <w:rPr>
                <w:rFonts w:ascii="Book Antiqua" w:hAnsi="Book Antiqua"/>
                <w:noProof/>
                <w:lang w:val="en-US"/>
              </w:rPr>
              <w:lastRenderedPageBreak/>
              <w:t>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B91A8C" w:rsidRPr="00813B9B" w:rsidRDefault="00B91A8C" w:rsidP="00B91A8C">
            <w:pPr>
              <w:pStyle w:val="ClauseSubPara"/>
              <w:spacing w:before="240" w:after="240"/>
              <w:ind w:left="36" w:hanging="576"/>
              <w:rPr>
                <w:rFonts w:ascii="Book Antiqua" w:hAnsi="Book Antiqua"/>
                <w:noProof/>
                <w:lang w:val="en-US"/>
              </w:rPr>
            </w:pPr>
            <w:r w:rsidRPr="00813B9B">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B91A8C" w:rsidRPr="00813B9B" w:rsidRDefault="00B91A8C" w:rsidP="00B91A8C">
            <w:pPr>
              <w:pStyle w:val="DefaultParagraphFont1"/>
              <w:numPr>
                <w:ilvl w:val="0"/>
                <w:numId w:val="42"/>
              </w:numPr>
              <w:tabs>
                <w:tab w:val="left" w:pos="745"/>
              </w:tabs>
              <w:spacing w:after="0"/>
              <w:ind w:left="745" w:right="0" w:hanging="709"/>
              <w:rPr>
                <w:rFonts w:ascii="Book Antiqua" w:hAnsi="Book Antiqua"/>
                <w:sz w:val="22"/>
                <w:szCs w:val="22"/>
                <w:lang w:val="en-US"/>
              </w:rPr>
            </w:pPr>
            <w:r w:rsidRPr="00813B9B">
              <w:rPr>
                <w:rFonts w:ascii="Book Antiqua" w:hAnsi="Book Antiqua"/>
                <w:sz w:val="22"/>
                <w:szCs w:val="22"/>
                <w:lang w:val="en-US"/>
              </w:rPr>
              <w:t>this fully detailed claim shall be considered as interim;</w:t>
            </w:r>
          </w:p>
          <w:p w14:paraId="24FA3112" w14:textId="77777777" w:rsidR="00B91A8C" w:rsidRPr="00813B9B" w:rsidRDefault="00B91A8C" w:rsidP="00B91A8C">
            <w:pPr>
              <w:pStyle w:val="DefaultParagraphFont1"/>
              <w:numPr>
                <w:ilvl w:val="0"/>
                <w:numId w:val="42"/>
              </w:numPr>
              <w:tabs>
                <w:tab w:val="left" w:pos="720"/>
              </w:tabs>
              <w:spacing w:after="0"/>
              <w:ind w:left="745" w:right="0" w:hanging="709"/>
              <w:rPr>
                <w:rFonts w:ascii="Book Antiqua" w:hAnsi="Book Antiqua"/>
                <w:sz w:val="22"/>
                <w:szCs w:val="22"/>
                <w:lang w:val="en-US"/>
              </w:rPr>
            </w:pPr>
            <w:r w:rsidRPr="00813B9B">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B91A8C" w:rsidRPr="00813B9B" w:rsidRDefault="00B91A8C" w:rsidP="00B91A8C">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813B9B">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B91A8C" w:rsidRPr="00813B9B" w:rsidRDefault="00B91A8C" w:rsidP="00B91A8C">
            <w:pPr>
              <w:pStyle w:val="ClauseSubPara"/>
              <w:spacing w:before="240" w:after="240"/>
              <w:ind w:left="36" w:hanging="576"/>
              <w:rPr>
                <w:rFonts w:ascii="Book Antiqua" w:hAnsi="Book Antiqua"/>
                <w:strike/>
                <w:noProof/>
                <w:lang w:val="en-US"/>
              </w:rPr>
            </w:pPr>
            <w:r w:rsidRPr="00813B9B">
              <w:rPr>
                <w:rFonts w:ascii="Book Antiqua" w:hAnsi="Book Antiqua"/>
                <w:noProof/>
                <w:lang w:val="en-US"/>
              </w:rPr>
              <w:tab/>
              <w:t>The Project Manager may agree with the Contractor or estimate</w:t>
            </w:r>
            <w:r w:rsidRPr="00813B9B">
              <w:rPr>
                <w:rFonts w:ascii="Book Antiqua" w:hAnsi="Book Antiqua"/>
                <w:strike/>
                <w:noProof/>
                <w:lang w:val="en-US"/>
              </w:rPr>
              <w:t xml:space="preserve">: </w:t>
            </w:r>
            <w:r w:rsidRPr="00813B9B">
              <w:rPr>
                <w:rFonts w:ascii="Book Antiqua" w:hAnsi="Book Antiqua"/>
                <w:noProof/>
                <w:lang w:val="en-US"/>
              </w:rPr>
              <w:t>different</w:t>
            </w:r>
            <w:r w:rsidRPr="00813B9B">
              <w:rPr>
                <w:rFonts w:ascii="Book Antiqua" w:hAnsi="Book Antiqua"/>
                <w:noProof/>
                <w:color w:val="FF0000"/>
                <w:lang w:val="en-US"/>
              </w:rPr>
              <w:t xml:space="preserve"> </w:t>
            </w:r>
            <w:r w:rsidRPr="00813B9B">
              <w:rPr>
                <w:rFonts w:ascii="Book Antiqua" w:hAnsi="Book Antiqua"/>
                <w:noProof/>
                <w:lang w:val="en-US"/>
              </w:rPr>
              <w:t>additional payment (if any) to which the Contractor is entitled under the Contract</w:t>
            </w:r>
            <w:r w:rsidRPr="00813B9B">
              <w:rPr>
                <w:rFonts w:ascii="Book Antiqua" w:hAnsi="Book Antiqua"/>
                <w:strike/>
                <w:noProof/>
                <w:lang w:val="en-US"/>
              </w:rPr>
              <w:t>.</w:t>
            </w:r>
          </w:p>
          <w:p w14:paraId="25A11B22" w14:textId="77777777" w:rsidR="00B91A8C" w:rsidRPr="00813B9B" w:rsidRDefault="00B91A8C" w:rsidP="00B91A8C">
            <w:pPr>
              <w:jc w:val="both"/>
              <w:rPr>
                <w:rFonts w:ascii="Book Antiqua" w:hAnsi="Book Antiqua"/>
                <w:noProof/>
                <w:sz w:val="22"/>
                <w:szCs w:val="22"/>
              </w:rPr>
            </w:pPr>
            <w:r w:rsidRPr="00813B9B">
              <w:rPr>
                <w:rFonts w:ascii="Book Antiqua" w:hAnsi="Book Antiqua"/>
                <w:noProof/>
                <w:sz w:val="22"/>
                <w:szCs w:val="22"/>
              </w:rPr>
              <w:t>The payments in respect of such claims shall be settled once in a quarter, unless otherwise specified.</w:t>
            </w:r>
          </w:p>
          <w:p w14:paraId="78B03996" w14:textId="5AF0A79D" w:rsidR="00B91A8C" w:rsidRPr="007D3300" w:rsidRDefault="00B91A8C" w:rsidP="00B91A8C">
            <w:pPr>
              <w:jc w:val="both"/>
              <w:rPr>
                <w:rFonts w:ascii="Book Antiqua" w:hAnsi="Book Antiqua"/>
                <w:noProof/>
                <w:sz w:val="14"/>
                <w:szCs w:val="14"/>
              </w:rPr>
            </w:pPr>
          </w:p>
        </w:tc>
      </w:tr>
      <w:tr w:rsidR="00B91A8C" w:rsidRPr="00813B9B" w14:paraId="79665C1E" w14:textId="77777777" w:rsidTr="00623770">
        <w:tc>
          <w:tcPr>
            <w:tcW w:w="824" w:type="dxa"/>
            <w:tcBorders>
              <w:right w:val="single" w:sz="4" w:space="0" w:color="auto"/>
            </w:tcBorders>
          </w:tcPr>
          <w:p w14:paraId="4D68EA8F"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B91A8C" w:rsidRPr="00813B9B" w:rsidRDefault="00B91A8C" w:rsidP="00B91A8C">
            <w:pPr>
              <w:jc w:val="both"/>
              <w:rPr>
                <w:rFonts w:ascii="Book Antiqua" w:hAnsi="Book Antiqua" w:cs="Arial"/>
                <w:sz w:val="22"/>
                <w:szCs w:val="22"/>
              </w:rPr>
            </w:pPr>
            <w:r w:rsidRPr="00813B9B">
              <w:rPr>
                <w:rFonts w:ascii="Book Antiqua" w:hAnsi="Book Antiqua"/>
                <w:sz w:val="22"/>
                <w:szCs w:val="22"/>
              </w:rPr>
              <w:t>GCC 42</w:t>
            </w:r>
          </w:p>
        </w:tc>
        <w:tc>
          <w:tcPr>
            <w:tcW w:w="7184" w:type="dxa"/>
            <w:tcBorders>
              <w:left w:val="nil"/>
            </w:tcBorders>
          </w:tcPr>
          <w:p w14:paraId="6676CD6D" w14:textId="77777777" w:rsidR="00B91A8C" w:rsidRPr="00813B9B" w:rsidRDefault="00B91A8C" w:rsidP="00B91A8C">
            <w:pPr>
              <w:jc w:val="both"/>
              <w:rPr>
                <w:rFonts w:ascii="Book Antiqua" w:hAnsi="Book Antiqua"/>
                <w:b/>
                <w:bCs/>
                <w:sz w:val="22"/>
                <w:szCs w:val="22"/>
              </w:rPr>
            </w:pPr>
            <w:r w:rsidRPr="00813B9B">
              <w:rPr>
                <w:rFonts w:ascii="Book Antiqua" w:hAnsi="Book Antiqua"/>
                <w:b/>
                <w:bCs/>
                <w:sz w:val="22"/>
                <w:szCs w:val="22"/>
              </w:rPr>
              <w:t>Supplementing GGC 42 with following:</w:t>
            </w:r>
          </w:p>
          <w:p w14:paraId="76B3C9A0" w14:textId="77777777" w:rsidR="00B91A8C" w:rsidRPr="007D3300" w:rsidRDefault="00B91A8C" w:rsidP="00B91A8C">
            <w:pPr>
              <w:jc w:val="both"/>
              <w:rPr>
                <w:rFonts w:ascii="Book Antiqua" w:hAnsi="Book Antiqua"/>
                <w:b/>
                <w:bCs/>
                <w:sz w:val="14"/>
                <w:szCs w:val="14"/>
              </w:rPr>
            </w:pPr>
          </w:p>
          <w:p w14:paraId="6A4B0911" w14:textId="77777777" w:rsidR="00B91A8C" w:rsidRPr="00813B9B" w:rsidRDefault="00B91A8C" w:rsidP="00B91A8C">
            <w:pPr>
              <w:ind w:left="567" w:hanging="567"/>
              <w:jc w:val="both"/>
              <w:rPr>
                <w:rFonts w:ascii="Book Antiqua" w:hAnsi="Book Antiqua" w:cs="Arial"/>
                <w:b/>
                <w:bCs/>
                <w:sz w:val="22"/>
                <w:szCs w:val="22"/>
              </w:rPr>
            </w:pPr>
            <w:r w:rsidRPr="00813B9B">
              <w:rPr>
                <w:rFonts w:ascii="Book Antiqua" w:hAnsi="Book Antiqua" w:cs="Arial"/>
                <w:b/>
                <w:bCs/>
                <w:sz w:val="22"/>
                <w:szCs w:val="22"/>
              </w:rPr>
              <w:t xml:space="preserve">J. </w:t>
            </w:r>
            <w:r w:rsidRPr="00813B9B">
              <w:rPr>
                <w:rFonts w:ascii="Book Antiqua" w:hAnsi="Book Antiqua" w:cs="Arial"/>
                <w:b/>
                <w:bCs/>
                <w:sz w:val="22"/>
                <w:szCs w:val="22"/>
              </w:rPr>
              <w:tab/>
            </w:r>
            <w:proofErr w:type="gramStart"/>
            <w:r w:rsidRPr="00813B9B">
              <w:rPr>
                <w:rFonts w:ascii="Book Antiqua" w:hAnsi="Book Antiqua" w:cs="Arial"/>
                <w:b/>
                <w:bCs/>
                <w:sz w:val="22"/>
                <w:szCs w:val="22"/>
              </w:rPr>
              <w:t>PRE DEFINED</w:t>
            </w:r>
            <w:proofErr w:type="gramEnd"/>
            <w:r w:rsidRPr="00813B9B">
              <w:rPr>
                <w:rFonts w:ascii="Book Antiqua" w:hAnsi="Book Antiqua" w:cs="Arial"/>
                <w:b/>
                <w:bCs/>
                <w:sz w:val="22"/>
                <w:szCs w:val="22"/>
              </w:rPr>
              <w:t xml:space="preserve"> EVENTS</w:t>
            </w:r>
          </w:p>
          <w:p w14:paraId="5BA7BA73" w14:textId="77777777" w:rsidR="00B91A8C" w:rsidRPr="007D3300" w:rsidRDefault="00B91A8C" w:rsidP="00B91A8C">
            <w:pPr>
              <w:ind w:left="567" w:hanging="567"/>
              <w:jc w:val="both"/>
              <w:rPr>
                <w:rFonts w:ascii="Book Antiqua" w:hAnsi="Book Antiqua" w:cs="Arial"/>
                <w:sz w:val="14"/>
                <w:szCs w:val="14"/>
              </w:rPr>
            </w:pPr>
          </w:p>
          <w:p w14:paraId="4CA8AF7C" w14:textId="77777777" w:rsidR="00B91A8C" w:rsidRPr="00813B9B" w:rsidRDefault="00B91A8C" w:rsidP="00B91A8C">
            <w:pPr>
              <w:ind w:left="567" w:hanging="567"/>
              <w:jc w:val="both"/>
              <w:rPr>
                <w:rFonts w:ascii="Book Antiqua" w:hAnsi="Book Antiqua" w:cs="Arial"/>
                <w:sz w:val="22"/>
                <w:szCs w:val="22"/>
              </w:rPr>
            </w:pPr>
            <w:r w:rsidRPr="00813B9B">
              <w:rPr>
                <w:rFonts w:ascii="Book Antiqua" w:hAnsi="Book Antiqua" w:cs="Arial"/>
                <w:sz w:val="22"/>
                <w:szCs w:val="22"/>
              </w:rPr>
              <w:t xml:space="preserve">42.  </w:t>
            </w:r>
            <w:r w:rsidRPr="00813B9B">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B91A8C" w:rsidRPr="00813B9B" w:rsidRDefault="00B91A8C" w:rsidP="00B91A8C">
            <w:pPr>
              <w:pStyle w:val="ListParagraph"/>
              <w:ind w:left="0"/>
              <w:jc w:val="both"/>
              <w:rPr>
                <w:rFonts w:ascii="Book Antiqua" w:hAnsi="Book Antiqua" w:cs="Arial"/>
                <w:i/>
                <w:iCs/>
                <w:sz w:val="22"/>
                <w:szCs w:val="22"/>
              </w:rPr>
            </w:pPr>
          </w:p>
          <w:p w14:paraId="69C33C72" w14:textId="77777777" w:rsidR="00B91A8C" w:rsidRPr="00813B9B" w:rsidRDefault="00B91A8C" w:rsidP="00B91A8C">
            <w:pPr>
              <w:pStyle w:val="ListParagraph"/>
              <w:numPr>
                <w:ilvl w:val="0"/>
                <w:numId w:val="39"/>
              </w:numPr>
              <w:spacing w:after="160"/>
              <w:ind w:left="1028" w:hanging="425"/>
              <w:jc w:val="both"/>
              <w:rPr>
                <w:rFonts w:ascii="Book Antiqua" w:hAnsi="Book Antiqua" w:cs="Arial"/>
                <w:i/>
                <w:iCs/>
                <w:sz w:val="22"/>
                <w:szCs w:val="22"/>
              </w:rPr>
            </w:pPr>
            <w:r w:rsidRPr="00813B9B">
              <w:rPr>
                <w:rFonts w:ascii="Book Antiqua" w:hAnsi="Book Antiqua" w:cs="Arial"/>
                <w:sz w:val="22"/>
                <w:szCs w:val="22"/>
              </w:rPr>
              <w:lastRenderedPageBreak/>
              <w:t>Termination</w:t>
            </w:r>
            <w:r w:rsidRPr="00813B9B">
              <w:rPr>
                <w:rFonts w:ascii="Book Antiqua" w:hAnsi="Book Antiqua" w:cs="Arial"/>
                <w:sz w:val="22"/>
                <w:szCs w:val="22"/>
                <w:vertAlign w:val="superscript"/>
              </w:rPr>
              <w:t>#</w:t>
            </w:r>
            <w:r w:rsidRPr="00813B9B">
              <w:rPr>
                <w:rFonts w:ascii="Book Antiqua" w:hAnsi="Book Antiqua" w:cs="Arial"/>
                <w:sz w:val="22"/>
                <w:szCs w:val="22"/>
              </w:rPr>
              <w:t xml:space="preserve"> of Contract due to Contractor’s default</w:t>
            </w:r>
          </w:p>
          <w:p w14:paraId="01F2D721"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Encashment of CPG due to non-performance</w:t>
            </w:r>
          </w:p>
          <w:p w14:paraId="5C33CE2D"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Repeated failure of major Equipment while in service</w:t>
            </w:r>
          </w:p>
          <w:p w14:paraId="4A796F3D"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Substantial portion of works (more than 50% of the Contract*) is sub-contracted, under an existing Contract</w:t>
            </w:r>
          </w:p>
          <w:p w14:paraId="2FAD4E4E"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6A1C354" w14:textId="77777777" w:rsidR="00B91A8C" w:rsidRPr="00813B9B" w:rsidRDefault="00B91A8C" w:rsidP="00B91A8C">
            <w:pPr>
              <w:pStyle w:val="ListParagraph"/>
              <w:numPr>
                <w:ilvl w:val="0"/>
                <w:numId w:val="39"/>
              </w:numPr>
              <w:spacing w:after="160"/>
              <w:ind w:left="1028" w:hanging="425"/>
              <w:jc w:val="both"/>
              <w:rPr>
                <w:rFonts w:ascii="Book Antiqua" w:hAnsi="Book Antiqua" w:cs="Arial"/>
                <w:sz w:val="22"/>
                <w:szCs w:val="22"/>
              </w:rPr>
            </w:pPr>
            <w:r w:rsidRPr="00813B9B">
              <w:rPr>
                <w:rFonts w:ascii="Book Antiqua" w:hAnsi="Book Antiqua" w:cs="Arial"/>
                <w:sz w:val="22"/>
                <w:szCs w:val="22"/>
              </w:rPr>
              <w:t xml:space="preserve">Firm has been referred to NCLT under Insolvency &amp; Bankruptcy Code </w:t>
            </w:r>
            <w:r w:rsidRPr="00813B9B">
              <w:rPr>
                <w:rFonts w:ascii="Book Antiqua" w:hAnsi="Book Antiqua" w:cs="Arial"/>
                <w:i/>
                <w:iCs/>
                <w:sz w:val="22"/>
                <w:szCs w:val="22"/>
              </w:rPr>
              <w:t>(IRP has been appointed or Liquidation proceedings have been initiated under IBC)</w:t>
            </w:r>
          </w:p>
          <w:p w14:paraId="26CF41D0" w14:textId="77777777" w:rsidR="00B91A8C" w:rsidRPr="00813B9B" w:rsidRDefault="00B91A8C" w:rsidP="00B91A8C">
            <w:pPr>
              <w:pStyle w:val="ListParagraph"/>
              <w:jc w:val="both"/>
              <w:rPr>
                <w:rFonts w:ascii="Book Antiqua" w:hAnsi="Book Antiqua" w:cs="Arial"/>
                <w:i/>
                <w:iCs/>
                <w:sz w:val="22"/>
                <w:szCs w:val="22"/>
              </w:rPr>
            </w:pPr>
          </w:p>
          <w:p w14:paraId="781C894C" w14:textId="77777777" w:rsidR="00B91A8C" w:rsidRPr="00813B9B" w:rsidRDefault="00B91A8C" w:rsidP="00B91A8C">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813B9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B91A8C" w:rsidRPr="00813B9B" w:rsidRDefault="00B91A8C" w:rsidP="00B91A8C">
            <w:pPr>
              <w:ind w:left="567" w:right="36"/>
              <w:jc w:val="both"/>
              <w:rPr>
                <w:rFonts w:ascii="Book Antiqua" w:hAnsi="Book Antiqua" w:cs="Arial"/>
                <w:i/>
                <w:iCs/>
                <w:sz w:val="22"/>
                <w:szCs w:val="22"/>
              </w:rPr>
            </w:pPr>
            <w:r w:rsidRPr="00813B9B">
              <w:rPr>
                <w:rFonts w:ascii="Book Antiqua" w:hAnsi="Book Antiqua" w:cs="Arial"/>
                <w:b/>
                <w:bCs/>
                <w:i/>
                <w:iCs/>
                <w:sz w:val="22"/>
                <w:szCs w:val="22"/>
              </w:rPr>
              <w:t>*</w:t>
            </w:r>
            <w:proofErr w:type="gramStart"/>
            <w:r w:rsidRPr="00813B9B">
              <w:rPr>
                <w:rFonts w:ascii="Book Antiqua" w:hAnsi="Book Antiqua" w:cs="Arial"/>
                <w:i/>
                <w:iCs/>
                <w:sz w:val="22"/>
                <w:szCs w:val="22"/>
              </w:rPr>
              <w:t>For the purpose of</w:t>
            </w:r>
            <w:proofErr w:type="gramEnd"/>
            <w:r w:rsidRPr="00813B9B">
              <w:rPr>
                <w:rFonts w:ascii="Book Antiqua" w:hAnsi="Book Antiqua" w:cs="Arial"/>
                <w:i/>
                <w:iCs/>
                <w:sz w:val="22"/>
                <w:szCs w:val="22"/>
              </w:rPr>
              <w:t xml:space="preserve"> working out 50% of the Contract, following shall be taken into account:</w:t>
            </w:r>
          </w:p>
          <w:p w14:paraId="27EA8973" w14:textId="77777777" w:rsidR="00B91A8C" w:rsidRPr="00813B9B" w:rsidRDefault="00B91A8C" w:rsidP="00B91A8C">
            <w:pPr>
              <w:ind w:right="36"/>
              <w:jc w:val="both"/>
              <w:rPr>
                <w:rFonts w:ascii="Book Antiqua" w:hAnsi="Book Antiqua" w:cs="Arial"/>
                <w:i/>
                <w:iCs/>
                <w:sz w:val="22"/>
                <w:szCs w:val="22"/>
              </w:rPr>
            </w:pPr>
          </w:p>
          <w:p w14:paraId="6BA7CBA1" w14:textId="77777777" w:rsidR="00B91A8C" w:rsidRPr="00813B9B" w:rsidRDefault="00B91A8C" w:rsidP="00B91A8C">
            <w:pPr>
              <w:pStyle w:val="ListParagraph"/>
              <w:numPr>
                <w:ilvl w:val="0"/>
                <w:numId w:val="40"/>
              </w:numPr>
              <w:spacing w:after="160"/>
              <w:ind w:left="851" w:right="36" w:hanging="284"/>
              <w:jc w:val="both"/>
              <w:rPr>
                <w:rFonts w:ascii="Book Antiqua" w:hAnsi="Book Antiqua" w:cs="Arial"/>
                <w:i/>
                <w:iCs/>
                <w:sz w:val="22"/>
                <w:szCs w:val="22"/>
              </w:rPr>
            </w:pPr>
            <w:r w:rsidRPr="00813B9B">
              <w:rPr>
                <w:rFonts w:ascii="Book Antiqua" w:hAnsi="Book Antiqua" w:cs="Arial"/>
                <w:i/>
                <w:iCs/>
                <w:sz w:val="22"/>
                <w:szCs w:val="22"/>
              </w:rPr>
              <w:t xml:space="preserve">Scope of the contract which is permissible to be sub-contracted as per bidding documents, shall be excluded. </w:t>
            </w:r>
          </w:p>
          <w:p w14:paraId="1F3BCAF0" w14:textId="77777777" w:rsidR="00B91A8C" w:rsidRPr="00813B9B" w:rsidRDefault="00B91A8C" w:rsidP="00B91A8C">
            <w:pPr>
              <w:pStyle w:val="ListParagraph"/>
              <w:numPr>
                <w:ilvl w:val="0"/>
                <w:numId w:val="40"/>
              </w:numPr>
              <w:spacing w:after="160"/>
              <w:ind w:left="851" w:right="36" w:hanging="284"/>
              <w:jc w:val="both"/>
              <w:rPr>
                <w:rFonts w:ascii="Book Antiqua" w:hAnsi="Book Antiqua" w:cs="Arial"/>
                <w:i/>
                <w:iCs/>
                <w:sz w:val="22"/>
                <w:szCs w:val="22"/>
              </w:rPr>
            </w:pPr>
            <w:r w:rsidRPr="00813B9B">
              <w:rPr>
                <w:rFonts w:ascii="Book Antiqua" w:hAnsi="Book Antiqua" w:cs="Arial"/>
                <w:i/>
                <w:iCs/>
                <w:sz w:val="22"/>
                <w:szCs w:val="22"/>
              </w:rPr>
              <w:t xml:space="preserve">Scope of the Contract which primarily relates to the Qualification Requirement (QR) of the bidder. </w:t>
            </w:r>
          </w:p>
          <w:p w14:paraId="53E51EF2" w14:textId="77777777" w:rsidR="00B91A8C" w:rsidRPr="00813B9B" w:rsidRDefault="00B91A8C" w:rsidP="00B91A8C">
            <w:pPr>
              <w:ind w:left="567"/>
              <w:jc w:val="both"/>
              <w:rPr>
                <w:rFonts w:ascii="Book Antiqua" w:hAnsi="Book Antiqua" w:cs="Arial"/>
                <w:sz w:val="22"/>
                <w:szCs w:val="22"/>
              </w:rPr>
            </w:pPr>
            <w:r w:rsidRPr="00813B9B">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B91A8C" w:rsidRPr="00813B9B" w:rsidRDefault="00B91A8C" w:rsidP="00B91A8C">
            <w:pPr>
              <w:ind w:left="567"/>
              <w:jc w:val="both"/>
              <w:rPr>
                <w:rFonts w:ascii="Book Antiqua" w:hAnsi="Book Antiqua" w:cs="Arial"/>
                <w:sz w:val="22"/>
                <w:szCs w:val="22"/>
              </w:rPr>
            </w:pPr>
          </w:p>
          <w:p w14:paraId="2FF0F40D"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B91A8C" w:rsidRPr="00813B9B" w:rsidRDefault="00B91A8C" w:rsidP="00B91A8C">
            <w:pPr>
              <w:jc w:val="both"/>
              <w:rPr>
                <w:rFonts w:ascii="Book Antiqua" w:hAnsi="Book Antiqua" w:cs="Arial"/>
                <w:sz w:val="22"/>
                <w:szCs w:val="22"/>
              </w:rPr>
            </w:pPr>
          </w:p>
        </w:tc>
      </w:tr>
      <w:tr w:rsidR="00B91A8C" w:rsidRPr="00813B9B" w14:paraId="043DD913" w14:textId="77777777" w:rsidTr="00623770">
        <w:tc>
          <w:tcPr>
            <w:tcW w:w="824" w:type="dxa"/>
            <w:tcBorders>
              <w:right w:val="single" w:sz="4" w:space="0" w:color="auto"/>
            </w:tcBorders>
          </w:tcPr>
          <w:p w14:paraId="03B0D74F" w14:textId="77777777" w:rsidR="00B91A8C" w:rsidRPr="00813B9B" w:rsidRDefault="00B91A8C" w:rsidP="00B91A8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Appendix-I to SCC</w:t>
            </w:r>
          </w:p>
          <w:p w14:paraId="3240B24A" w14:textId="77777777" w:rsidR="00B91A8C" w:rsidRPr="00813B9B" w:rsidRDefault="00B91A8C" w:rsidP="00B91A8C">
            <w:pPr>
              <w:jc w:val="both"/>
              <w:rPr>
                <w:rFonts w:ascii="Book Antiqua" w:hAnsi="Book Antiqua" w:cs="Arial"/>
                <w:sz w:val="22"/>
                <w:szCs w:val="22"/>
              </w:rPr>
            </w:pPr>
          </w:p>
        </w:tc>
        <w:tc>
          <w:tcPr>
            <w:tcW w:w="7184" w:type="dxa"/>
            <w:tcBorders>
              <w:left w:val="nil"/>
            </w:tcBorders>
          </w:tcPr>
          <w:p w14:paraId="77048A62" w14:textId="77777777" w:rsidR="00B91A8C" w:rsidRPr="00813B9B" w:rsidRDefault="00B91A8C" w:rsidP="00B91A8C">
            <w:pPr>
              <w:jc w:val="both"/>
              <w:rPr>
                <w:rFonts w:ascii="Book Antiqua" w:hAnsi="Book Antiqua" w:cs="Arial"/>
                <w:sz w:val="22"/>
                <w:szCs w:val="22"/>
              </w:rPr>
            </w:pPr>
            <w:r w:rsidRPr="00813B9B">
              <w:rPr>
                <w:rFonts w:ascii="Book Antiqua" w:hAnsi="Book Antiqua" w:cs="Arial"/>
                <w:sz w:val="22"/>
                <w:szCs w:val="22"/>
              </w:rPr>
              <w:t>Enclosed herewith</w:t>
            </w:r>
          </w:p>
        </w:tc>
      </w:tr>
    </w:tbl>
    <w:p w14:paraId="25A37D03" w14:textId="77777777" w:rsidR="009D06AA" w:rsidRPr="00813B9B" w:rsidRDefault="00336B10" w:rsidP="00EE24CA">
      <w:pPr>
        <w:ind w:left="1080" w:hanging="1080"/>
        <w:jc w:val="center"/>
        <w:rPr>
          <w:rFonts w:ascii="Book Antiqua" w:hAnsi="Book Antiqua" w:cs="Arial"/>
          <w:b/>
          <w:sz w:val="22"/>
          <w:szCs w:val="22"/>
        </w:rPr>
      </w:pPr>
      <w:r w:rsidRPr="00813B9B">
        <w:rPr>
          <w:rFonts w:ascii="Book Antiqua" w:hAnsi="Book Antiqua" w:cs="Arial"/>
          <w:b/>
          <w:bCs/>
          <w:sz w:val="22"/>
          <w:szCs w:val="22"/>
          <w:lang w:val="en-GB"/>
        </w:rPr>
        <w:t xml:space="preserve">----- </w:t>
      </w:r>
      <w:r w:rsidRPr="00813B9B">
        <w:rPr>
          <w:rFonts w:ascii="Book Antiqua" w:hAnsi="Book Antiqua" w:cs="Arial"/>
          <w:b/>
          <w:bCs/>
          <w:i/>
          <w:iCs/>
          <w:sz w:val="22"/>
          <w:szCs w:val="22"/>
          <w:lang w:val="en-GB"/>
        </w:rPr>
        <w:t xml:space="preserve">End of Section-V (SCC) </w:t>
      </w:r>
      <w:r w:rsidRPr="00813B9B">
        <w:rPr>
          <w:rFonts w:ascii="Book Antiqua" w:hAnsi="Book Antiqua" w:cs="Arial"/>
          <w:b/>
          <w:bCs/>
          <w:sz w:val="22"/>
          <w:szCs w:val="22"/>
          <w:lang w:val="en-GB"/>
        </w:rPr>
        <w:t>----</w:t>
      </w:r>
    </w:p>
    <w:sectPr w:rsidR="009D06AA" w:rsidRPr="00813B9B" w:rsidSect="000333F2">
      <w:footerReference w:type="default" r:id="rId13"/>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80AD7" w14:textId="77777777" w:rsidR="00EB11A6" w:rsidRDefault="00EB11A6">
      <w:r>
        <w:separator/>
      </w:r>
    </w:p>
  </w:endnote>
  <w:endnote w:type="continuationSeparator" w:id="0">
    <w:p w14:paraId="3EB3B706" w14:textId="77777777" w:rsidR="00EB11A6" w:rsidRDefault="00EB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E355E" w14:textId="77777777" w:rsidR="007D3300" w:rsidRDefault="007D3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99A83" w14:textId="77777777" w:rsidR="007D3300" w:rsidRDefault="007D3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D9AE0" w14:textId="77777777" w:rsidR="007D3300" w:rsidRDefault="007D33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21F8E" w14:textId="476D3466" w:rsidR="005357AD" w:rsidRPr="00E41BDE" w:rsidRDefault="00821CC0" w:rsidP="00E41BDE">
    <w:pPr>
      <w:pStyle w:val="Footer"/>
      <w:tabs>
        <w:tab w:val="clear" w:pos="8640"/>
        <w:tab w:val="left" w:pos="5526"/>
        <w:tab w:val="right" w:pos="9270"/>
      </w:tabs>
      <w:rP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7D3300">
      <w:rPr>
        <w:rFonts w:ascii="Book Antiqua" w:hAnsi="Book Antiqua"/>
        <w:sz w:val="20"/>
        <w:szCs w:val="20"/>
      </w:rPr>
      <w:pict w14:anchorId="6C9F4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3.75pt;height:17.25pt">
          <v:imagedata r:id="rId1" o:title=""/>
          <o:lock v:ext="edit" ungrouping="t" rotation="t" cropping="t" verticies="t" text="t" grouping="t"/>
          <o:signatureline v:ext="edit" id="{D5654150-F71F-4C0C-B7A1-0DDBB09663BE}" provid="{00000000-0000-0000-0000-000000000000}" o:suggestedsigner="Adil Iqbal Khan" o:suggestedsigner2="Manager (CS)" showsigndate="f" issignatureline="t"/>
        </v:shape>
      </w:pict>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FC029" w14:textId="77777777" w:rsidR="00EB11A6" w:rsidRDefault="00EB11A6">
      <w:r>
        <w:separator/>
      </w:r>
    </w:p>
  </w:footnote>
  <w:footnote w:type="continuationSeparator" w:id="0">
    <w:p w14:paraId="6CD1B642" w14:textId="77777777" w:rsidR="00EB11A6" w:rsidRDefault="00EB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2CF80" w14:textId="77777777" w:rsidR="007D3300" w:rsidRDefault="007D33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C631B" w14:textId="77777777" w:rsidR="007D3300" w:rsidRDefault="007D3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E334F" w14:textId="77777777" w:rsidR="007D3300" w:rsidRDefault="007D3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2"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3"/>
  </w:num>
  <w:num w:numId="2" w16cid:durableId="736824002">
    <w:abstractNumId w:val="34"/>
  </w:num>
  <w:num w:numId="3" w16cid:durableId="2045011032">
    <w:abstractNumId w:val="2"/>
  </w:num>
  <w:num w:numId="4" w16cid:durableId="1245410268">
    <w:abstractNumId w:val="0"/>
  </w:num>
  <w:num w:numId="5" w16cid:durableId="45622318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19"/>
  </w:num>
  <w:num w:numId="7" w16cid:durableId="9297014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4"/>
  </w:num>
  <w:num w:numId="9" w16cid:durableId="1032654794">
    <w:abstractNumId w:val="29"/>
  </w:num>
  <w:num w:numId="10" w16cid:durableId="542987390">
    <w:abstractNumId w:val="28"/>
  </w:num>
  <w:num w:numId="11" w16cid:durableId="865946155">
    <w:abstractNumId w:val="35"/>
  </w:num>
  <w:num w:numId="12" w16cid:durableId="608590445">
    <w:abstractNumId w:val="12"/>
  </w:num>
  <w:num w:numId="13" w16cid:durableId="2002848257">
    <w:abstractNumId w:val="1"/>
  </w:num>
  <w:num w:numId="14" w16cid:durableId="964652254">
    <w:abstractNumId w:val="36"/>
  </w:num>
  <w:num w:numId="15" w16cid:durableId="1640498099">
    <w:abstractNumId w:val="32"/>
  </w:num>
  <w:num w:numId="16" w16cid:durableId="496111626">
    <w:abstractNumId w:val="23"/>
  </w:num>
  <w:num w:numId="17" w16cid:durableId="517426698">
    <w:abstractNumId w:val="30"/>
  </w:num>
  <w:num w:numId="18" w16cid:durableId="866455959">
    <w:abstractNumId w:val="44"/>
  </w:num>
  <w:num w:numId="19" w16cid:durableId="1249384054">
    <w:abstractNumId w:val="15"/>
  </w:num>
  <w:num w:numId="20" w16cid:durableId="31275539">
    <w:abstractNumId w:val="42"/>
  </w:num>
  <w:num w:numId="21" w16cid:durableId="1905143642">
    <w:abstractNumId w:val="38"/>
  </w:num>
  <w:num w:numId="22" w16cid:durableId="2116747274">
    <w:abstractNumId w:val="22"/>
  </w:num>
  <w:num w:numId="23" w16cid:durableId="46585113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1"/>
  </w:num>
  <w:num w:numId="25" w16cid:durableId="1304651657">
    <w:abstractNumId w:val="27"/>
  </w:num>
  <w:num w:numId="26" w16cid:durableId="52313560">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7"/>
  </w:num>
  <w:num w:numId="28" w16cid:durableId="719354977">
    <w:abstractNumId w:val="21"/>
  </w:num>
  <w:num w:numId="29" w16cid:durableId="906650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4"/>
  </w:num>
  <w:num w:numId="31" w16cid:durableId="1557083659">
    <w:abstractNumId w:val="7"/>
  </w:num>
  <w:num w:numId="32" w16cid:durableId="297565230">
    <w:abstractNumId w:val="8"/>
  </w:num>
  <w:num w:numId="33" w16cid:durableId="178013358">
    <w:abstractNumId w:val="11"/>
  </w:num>
  <w:num w:numId="34" w16cid:durableId="120927834">
    <w:abstractNumId w:val="33"/>
  </w:num>
  <w:num w:numId="35" w16cid:durableId="692846765">
    <w:abstractNumId w:val="26"/>
  </w:num>
  <w:num w:numId="36" w16cid:durableId="1596523685">
    <w:abstractNumId w:val="40"/>
  </w:num>
  <w:num w:numId="37" w16cid:durableId="942151845">
    <w:abstractNumId w:val="9"/>
  </w:num>
  <w:num w:numId="38" w16cid:durableId="304623986">
    <w:abstractNumId w:val="17"/>
  </w:num>
  <w:num w:numId="39" w16cid:durableId="1726221721">
    <w:abstractNumId w:val="18"/>
  </w:num>
  <w:num w:numId="40" w16cid:durableId="135532598">
    <w:abstractNumId w:val="5"/>
  </w:num>
  <w:num w:numId="41" w16cid:durableId="271017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0"/>
  </w:num>
  <w:num w:numId="44" w16cid:durableId="53311428">
    <w:abstractNumId w:val="25"/>
  </w:num>
  <w:num w:numId="45" w16cid:durableId="1559364490">
    <w:abstractNumId w:val="13"/>
  </w:num>
  <w:num w:numId="46" w16cid:durableId="1066952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06C69"/>
    <w:rsid w:val="000105C3"/>
    <w:rsid w:val="00011DCE"/>
    <w:rsid w:val="00012041"/>
    <w:rsid w:val="00014D2B"/>
    <w:rsid w:val="00014EC1"/>
    <w:rsid w:val="000176A1"/>
    <w:rsid w:val="00020720"/>
    <w:rsid w:val="00030DEC"/>
    <w:rsid w:val="00031309"/>
    <w:rsid w:val="000333F2"/>
    <w:rsid w:val="00033C0C"/>
    <w:rsid w:val="000352BF"/>
    <w:rsid w:val="00035B23"/>
    <w:rsid w:val="0004551B"/>
    <w:rsid w:val="00046160"/>
    <w:rsid w:val="00046FF6"/>
    <w:rsid w:val="0005019C"/>
    <w:rsid w:val="0005148F"/>
    <w:rsid w:val="0005375C"/>
    <w:rsid w:val="00054770"/>
    <w:rsid w:val="00055D1E"/>
    <w:rsid w:val="00057F87"/>
    <w:rsid w:val="0006011E"/>
    <w:rsid w:val="00060577"/>
    <w:rsid w:val="000611FF"/>
    <w:rsid w:val="000613AB"/>
    <w:rsid w:val="00062E8F"/>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C0A68"/>
    <w:rsid w:val="000C118C"/>
    <w:rsid w:val="000C1448"/>
    <w:rsid w:val="000C1976"/>
    <w:rsid w:val="000D2AF9"/>
    <w:rsid w:val="000D41A4"/>
    <w:rsid w:val="000D4D5E"/>
    <w:rsid w:val="000D660A"/>
    <w:rsid w:val="000E317B"/>
    <w:rsid w:val="000E47CA"/>
    <w:rsid w:val="000E5433"/>
    <w:rsid w:val="000E70D6"/>
    <w:rsid w:val="000E7937"/>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0CB5"/>
    <w:rsid w:val="001A1660"/>
    <w:rsid w:val="001A1CB0"/>
    <w:rsid w:val="001A3BD1"/>
    <w:rsid w:val="001A52AA"/>
    <w:rsid w:val="001A5396"/>
    <w:rsid w:val="001B0108"/>
    <w:rsid w:val="001B2BDE"/>
    <w:rsid w:val="001B4B7E"/>
    <w:rsid w:val="001B5E88"/>
    <w:rsid w:val="001C0BD7"/>
    <w:rsid w:val="001D0C5D"/>
    <w:rsid w:val="001D0D6B"/>
    <w:rsid w:val="001D24DF"/>
    <w:rsid w:val="001D62D5"/>
    <w:rsid w:val="001D6516"/>
    <w:rsid w:val="001D6B79"/>
    <w:rsid w:val="001D7E94"/>
    <w:rsid w:val="001E0A01"/>
    <w:rsid w:val="001E117B"/>
    <w:rsid w:val="001E1FD1"/>
    <w:rsid w:val="001E3BA1"/>
    <w:rsid w:val="001E497B"/>
    <w:rsid w:val="001F2A80"/>
    <w:rsid w:val="00200286"/>
    <w:rsid w:val="00200B5B"/>
    <w:rsid w:val="00203F54"/>
    <w:rsid w:val="0020407B"/>
    <w:rsid w:val="002059D8"/>
    <w:rsid w:val="002060E9"/>
    <w:rsid w:val="00207148"/>
    <w:rsid w:val="002159E4"/>
    <w:rsid w:val="00217F1E"/>
    <w:rsid w:val="0022171A"/>
    <w:rsid w:val="00227807"/>
    <w:rsid w:val="0022784E"/>
    <w:rsid w:val="00233F0D"/>
    <w:rsid w:val="00234CF3"/>
    <w:rsid w:val="00237844"/>
    <w:rsid w:val="002403AB"/>
    <w:rsid w:val="00246125"/>
    <w:rsid w:val="0025256D"/>
    <w:rsid w:val="0025460D"/>
    <w:rsid w:val="002573CD"/>
    <w:rsid w:val="002657D9"/>
    <w:rsid w:val="00265F9C"/>
    <w:rsid w:val="00266461"/>
    <w:rsid w:val="00266A57"/>
    <w:rsid w:val="0027231B"/>
    <w:rsid w:val="002761D2"/>
    <w:rsid w:val="00276A9C"/>
    <w:rsid w:val="00280015"/>
    <w:rsid w:val="002851E3"/>
    <w:rsid w:val="00286443"/>
    <w:rsid w:val="00290922"/>
    <w:rsid w:val="00291022"/>
    <w:rsid w:val="0029674E"/>
    <w:rsid w:val="002972DD"/>
    <w:rsid w:val="002A0005"/>
    <w:rsid w:val="002A028C"/>
    <w:rsid w:val="002A3A9E"/>
    <w:rsid w:val="002A67E2"/>
    <w:rsid w:val="002B00D1"/>
    <w:rsid w:val="002B0C67"/>
    <w:rsid w:val="002B1302"/>
    <w:rsid w:val="002B2EDC"/>
    <w:rsid w:val="002B2F64"/>
    <w:rsid w:val="002B4B3F"/>
    <w:rsid w:val="002C087C"/>
    <w:rsid w:val="002C1EE2"/>
    <w:rsid w:val="002D0287"/>
    <w:rsid w:val="002D1EA5"/>
    <w:rsid w:val="002D32F0"/>
    <w:rsid w:val="002D39B4"/>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07E37"/>
    <w:rsid w:val="00310689"/>
    <w:rsid w:val="00311384"/>
    <w:rsid w:val="00313744"/>
    <w:rsid w:val="00313CAE"/>
    <w:rsid w:val="00317CFE"/>
    <w:rsid w:val="00322827"/>
    <w:rsid w:val="0032479B"/>
    <w:rsid w:val="0032513D"/>
    <w:rsid w:val="003279D6"/>
    <w:rsid w:val="00327CF1"/>
    <w:rsid w:val="0033010A"/>
    <w:rsid w:val="003340B2"/>
    <w:rsid w:val="00335813"/>
    <w:rsid w:val="00336B10"/>
    <w:rsid w:val="0034006C"/>
    <w:rsid w:val="003407DC"/>
    <w:rsid w:val="00342851"/>
    <w:rsid w:val="003436A9"/>
    <w:rsid w:val="00343C4B"/>
    <w:rsid w:val="00352647"/>
    <w:rsid w:val="003539D7"/>
    <w:rsid w:val="00353E2B"/>
    <w:rsid w:val="0035689D"/>
    <w:rsid w:val="00356AC2"/>
    <w:rsid w:val="00364D83"/>
    <w:rsid w:val="003651C7"/>
    <w:rsid w:val="00365E24"/>
    <w:rsid w:val="003660A8"/>
    <w:rsid w:val="003678B9"/>
    <w:rsid w:val="003718EE"/>
    <w:rsid w:val="003719B2"/>
    <w:rsid w:val="003736E9"/>
    <w:rsid w:val="00374FC8"/>
    <w:rsid w:val="00375E79"/>
    <w:rsid w:val="003847F6"/>
    <w:rsid w:val="00384B5D"/>
    <w:rsid w:val="0038696B"/>
    <w:rsid w:val="00387DD6"/>
    <w:rsid w:val="003A0278"/>
    <w:rsid w:val="003A2B53"/>
    <w:rsid w:val="003A5A4D"/>
    <w:rsid w:val="003A76DF"/>
    <w:rsid w:val="003B0A6C"/>
    <w:rsid w:val="003B50E8"/>
    <w:rsid w:val="003C5285"/>
    <w:rsid w:val="003D0512"/>
    <w:rsid w:val="003D10B6"/>
    <w:rsid w:val="003D15C0"/>
    <w:rsid w:val="003D18E3"/>
    <w:rsid w:val="003D3DB1"/>
    <w:rsid w:val="003D60EF"/>
    <w:rsid w:val="003D7D11"/>
    <w:rsid w:val="003E08E5"/>
    <w:rsid w:val="003E238B"/>
    <w:rsid w:val="003E248A"/>
    <w:rsid w:val="003E7AD4"/>
    <w:rsid w:val="003E7D83"/>
    <w:rsid w:val="003F09B3"/>
    <w:rsid w:val="003F0AA5"/>
    <w:rsid w:val="003F0FD0"/>
    <w:rsid w:val="003F14A5"/>
    <w:rsid w:val="003F1F89"/>
    <w:rsid w:val="0040008B"/>
    <w:rsid w:val="00401454"/>
    <w:rsid w:val="004020BD"/>
    <w:rsid w:val="00402604"/>
    <w:rsid w:val="004053D9"/>
    <w:rsid w:val="00406BD8"/>
    <w:rsid w:val="00411492"/>
    <w:rsid w:val="00415309"/>
    <w:rsid w:val="00423B24"/>
    <w:rsid w:val="004278A0"/>
    <w:rsid w:val="004305E8"/>
    <w:rsid w:val="00432518"/>
    <w:rsid w:val="00432946"/>
    <w:rsid w:val="00433E16"/>
    <w:rsid w:val="00436143"/>
    <w:rsid w:val="0044318D"/>
    <w:rsid w:val="00443286"/>
    <w:rsid w:val="00444D49"/>
    <w:rsid w:val="00446095"/>
    <w:rsid w:val="00446122"/>
    <w:rsid w:val="004526EE"/>
    <w:rsid w:val="00452821"/>
    <w:rsid w:val="0045469D"/>
    <w:rsid w:val="004546BA"/>
    <w:rsid w:val="0045643B"/>
    <w:rsid w:val="00456EAC"/>
    <w:rsid w:val="00462377"/>
    <w:rsid w:val="00462D33"/>
    <w:rsid w:val="00463119"/>
    <w:rsid w:val="004668A5"/>
    <w:rsid w:val="004707C4"/>
    <w:rsid w:val="0047387A"/>
    <w:rsid w:val="00473E31"/>
    <w:rsid w:val="00477035"/>
    <w:rsid w:val="004770BA"/>
    <w:rsid w:val="00481B96"/>
    <w:rsid w:val="00485145"/>
    <w:rsid w:val="004855EC"/>
    <w:rsid w:val="004870BB"/>
    <w:rsid w:val="00487BAF"/>
    <w:rsid w:val="004A2EDC"/>
    <w:rsid w:val="004A5529"/>
    <w:rsid w:val="004A757F"/>
    <w:rsid w:val="004A7974"/>
    <w:rsid w:val="004B2BED"/>
    <w:rsid w:val="004B3311"/>
    <w:rsid w:val="004B3530"/>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112E"/>
    <w:rsid w:val="005114CF"/>
    <w:rsid w:val="00511686"/>
    <w:rsid w:val="00522093"/>
    <w:rsid w:val="00522A71"/>
    <w:rsid w:val="005239C7"/>
    <w:rsid w:val="00530F5F"/>
    <w:rsid w:val="0053415D"/>
    <w:rsid w:val="0053539C"/>
    <w:rsid w:val="00535695"/>
    <w:rsid w:val="005357AD"/>
    <w:rsid w:val="00535945"/>
    <w:rsid w:val="005379A2"/>
    <w:rsid w:val="00542444"/>
    <w:rsid w:val="00542BCC"/>
    <w:rsid w:val="00547969"/>
    <w:rsid w:val="00550B59"/>
    <w:rsid w:val="00551C84"/>
    <w:rsid w:val="00552330"/>
    <w:rsid w:val="00554D7A"/>
    <w:rsid w:val="00555005"/>
    <w:rsid w:val="0055673B"/>
    <w:rsid w:val="00557291"/>
    <w:rsid w:val="00562F94"/>
    <w:rsid w:val="0056439A"/>
    <w:rsid w:val="00570CFD"/>
    <w:rsid w:val="00573459"/>
    <w:rsid w:val="00573A96"/>
    <w:rsid w:val="00574406"/>
    <w:rsid w:val="00574D3E"/>
    <w:rsid w:val="0057753E"/>
    <w:rsid w:val="00577D47"/>
    <w:rsid w:val="00580261"/>
    <w:rsid w:val="0058061B"/>
    <w:rsid w:val="00581766"/>
    <w:rsid w:val="0058520D"/>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5640"/>
    <w:rsid w:val="005E5DCA"/>
    <w:rsid w:val="005F2831"/>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741C"/>
    <w:rsid w:val="006402D0"/>
    <w:rsid w:val="0064333F"/>
    <w:rsid w:val="006452CA"/>
    <w:rsid w:val="00645449"/>
    <w:rsid w:val="00646781"/>
    <w:rsid w:val="006468A7"/>
    <w:rsid w:val="00646A71"/>
    <w:rsid w:val="00647F0D"/>
    <w:rsid w:val="006510FB"/>
    <w:rsid w:val="0065146C"/>
    <w:rsid w:val="00651CAB"/>
    <w:rsid w:val="0065286B"/>
    <w:rsid w:val="00652FC9"/>
    <w:rsid w:val="00657658"/>
    <w:rsid w:val="00657EDA"/>
    <w:rsid w:val="00657EE0"/>
    <w:rsid w:val="0066128F"/>
    <w:rsid w:val="00663690"/>
    <w:rsid w:val="006637ED"/>
    <w:rsid w:val="00666359"/>
    <w:rsid w:val="00666380"/>
    <w:rsid w:val="00673BE7"/>
    <w:rsid w:val="00681731"/>
    <w:rsid w:val="006825C8"/>
    <w:rsid w:val="00684BEB"/>
    <w:rsid w:val="0068770A"/>
    <w:rsid w:val="0069038A"/>
    <w:rsid w:val="00692D78"/>
    <w:rsid w:val="006A4776"/>
    <w:rsid w:val="006A4CA3"/>
    <w:rsid w:val="006A534B"/>
    <w:rsid w:val="006A5352"/>
    <w:rsid w:val="006B1759"/>
    <w:rsid w:val="006B1873"/>
    <w:rsid w:val="006B7A98"/>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FF"/>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A6C"/>
    <w:rsid w:val="00717534"/>
    <w:rsid w:val="00721A22"/>
    <w:rsid w:val="00721E24"/>
    <w:rsid w:val="007229E9"/>
    <w:rsid w:val="0072461C"/>
    <w:rsid w:val="007301A9"/>
    <w:rsid w:val="007309A3"/>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1E96"/>
    <w:rsid w:val="007A2A46"/>
    <w:rsid w:val="007A7CCA"/>
    <w:rsid w:val="007A7E69"/>
    <w:rsid w:val="007B0751"/>
    <w:rsid w:val="007B0C02"/>
    <w:rsid w:val="007B6A5D"/>
    <w:rsid w:val="007C4DB6"/>
    <w:rsid w:val="007C5A21"/>
    <w:rsid w:val="007C69DE"/>
    <w:rsid w:val="007D3300"/>
    <w:rsid w:val="007D7CF9"/>
    <w:rsid w:val="007E1E1F"/>
    <w:rsid w:val="007E305B"/>
    <w:rsid w:val="007E3AD5"/>
    <w:rsid w:val="007F1A2F"/>
    <w:rsid w:val="007F249D"/>
    <w:rsid w:val="007F77C6"/>
    <w:rsid w:val="00800CC4"/>
    <w:rsid w:val="008025CA"/>
    <w:rsid w:val="00802F9E"/>
    <w:rsid w:val="00805A3A"/>
    <w:rsid w:val="00806785"/>
    <w:rsid w:val="00806985"/>
    <w:rsid w:val="00811AB7"/>
    <w:rsid w:val="00813148"/>
    <w:rsid w:val="0081361E"/>
    <w:rsid w:val="00813B9B"/>
    <w:rsid w:val="00815604"/>
    <w:rsid w:val="0081711F"/>
    <w:rsid w:val="0081720D"/>
    <w:rsid w:val="00821CC0"/>
    <w:rsid w:val="00824D30"/>
    <w:rsid w:val="0082649F"/>
    <w:rsid w:val="00826808"/>
    <w:rsid w:val="008300EF"/>
    <w:rsid w:val="008321CE"/>
    <w:rsid w:val="00832A46"/>
    <w:rsid w:val="00833BF1"/>
    <w:rsid w:val="00833FD1"/>
    <w:rsid w:val="00841B99"/>
    <w:rsid w:val="00844ED3"/>
    <w:rsid w:val="008459D3"/>
    <w:rsid w:val="008460D0"/>
    <w:rsid w:val="00852007"/>
    <w:rsid w:val="00861C25"/>
    <w:rsid w:val="00862B67"/>
    <w:rsid w:val="00862FAA"/>
    <w:rsid w:val="0086687C"/>
    <w:rsid w:val="008674C7"/>
    <w:rsid w:val="0087221C"/>
    <w:rsid w:val="008778DD"/>
    <w:rsid w:val="00882568"/>
    <w:rsid w:val="00884521"/>
    <w:rsid w:val="008846FB"/>
    <w:rsid w:val="00886A33"/>
    <w:rsid w:val="008918E0"/>
    <w:rsid w:val="0089316C"/>
    <w:rsid w:val="008937B1"/>
    <w:rsid w:val="008943F7"/>
    <w:rsid w:val="008945E7"/>
    <w:rsid w:val="008962CA"/>
    <w:rsid w:val="00896755"/>
    <w:rsid w:val="008969EA"/>
    <w:rsid w:val="008A0ADA"/>
    <w:rsid w:val="008A28C9"/>
    <w:rsid w:val="008B5E5A"/>
    <w:rsid w:val="008B6EC6"/>
    <w:rsid w:val="008C04AF"/>
    <w:rsid w:val="008C0A89"/>
    <w:rsid w:val="008C46DC"/>
    <w:rsid w:val="008C4B9F"/>
    <w:rsid w:val="008C5A07"/>
    <w:rsid w:val="008C5EF7"/>
    <w:rsid w:val="008C71ED"/>
    <w:rsid w:val="008D238C"/>
    <w:rsid w:val="008D4856"/>
    <w:rsid w:val="008D7638"/>
    <w:rsid w:val="008E1A48"/>
    <w:rsid w:val="008E2F87"/>
    <w:rsid w:val="008E5FE2"/>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7E45"/>
    <w:rsid w:val="00931DA9"/>
    <w:rsid w:val="00934044"/>
    <w:rsid w:val="00937BB2"/>
    <w:rsid w:val="00940F81"/>
    <w:rsid w:val="00942C78"/>
    <w:rsid w:val="00947EDA"/>
    <w:rsid w:val="00951AC2"/>
    <w:rsid w:val="00952BE3"/>
    <w:rsid w:val="00954CEA"/>
    <w:rsid w:val="00961789"/>
    <w:rsid w:val="00966A33"/>
    <w:rsid w:val="00973603"/>
    <w:rsid w:val="0097638D"/>
    <w:rsid w:val="009769C2"/>
    <w:rsid w:val="0098086C"/>
    <w:rsid w:val="00982344"/>
    <w:rsid w:val="00982BA4"/>
    <w:rsid w:val="00982E71"/>
    <w:rsid w:val="009866BE"/>
    <w:rsid w:val="009873F0"/>
    <w:rsid w:val="0099068B"/>
    <w:rsid w:val="00992C73"/>
    <w:rsid w:val="0099326A"/>
    <w:rsid w:val="0099385C"/>
    <w:rsid w:val="00993C03"/>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0D47"/>
    <w:rsid w:val="009F7178"/>
    <w:rsid w:val="009F745F"/>
    <w:rsid w:val="00A00CF2"/>
    <w:rsid w:val="00A037AE"/>
    <w:rsid w:val="00A04A22"/>
    <w:rsid w:val="00A07D1D"/>
    <w:rsid w:val="00A13516"/>
    <w:rsid w:val="00A1774E"/>
    <w:rsid w:val="00A17C36"/>
    <w:rsid w:val="00A20366"/>
    <w:rsid w:val="00A20475"/>
    <w:rsid w:val="00A21129"/>
    <w:rsid w:val="00A217C2"/>
    <w:rsid w:val="00A25261"/>
    <w:rsid w:val="00A2557F"/>
    <w:rsid w:val="00A31FC3"/>
    <w:rsid w:val="00A33784"/>
    <w:rsid w:val="00A33823"/>
    <w:rsid w:val="00A3621B"/>
    <w:rsid w:val="00A36701"/>
    <w:rsid w:val="00A40C91"/>
    <w:rsid w:val="00A423C5"/>
    <w:rsid w:val="00A4251F"/>
    <w:rsid w:val="00A452A7"/>
    <w:rsid w:val="00A46C97"/>
    <w:rsid w:val="00A47164"/>
    <w:rsid w:val="00A51708"/>
    <w:rsid w:val="00A52A65"/>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29EB"/>
    <w:rsid w:val="00B235C1"/>
    <w:rsid w:val="00B23CC7"/>
    <w:rsid w:val="00B25256"/>
    <w:rsid w:val="00B2670D"/>
    <w:rsid w:val="00B32C80"/>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5C42"/>
    <w:rsid w:val="00B7255B"/>
    <w:rsid w:val="00B74F81"/>
    <w:rsid w:val="00B85232"/>
    <w:rsid w:val="00B8531F"/>
    <w:rsid w:val="00B90143"/>
    <w:rsid w:val="00B91A8C"/>
    <w:rsid w:val="00B92C07"/>
    <w:rsid w:val="00B956B3"/>
    <w:rsid w:val="00B96665"/>
    <w:rsid w:val="00BA3C32"/>
    <w:rsid w:val="00BA5BBD"/>
    <w:rsid w:val="00BB4DD0"/>
    <w:rsid w:val="00BB6B0D"/>
    <w:rsid w:val="00BB6DF1"/>
    <w:rsid w:val="00BC182F"/>
    <w:rsid w:val="00BD2D88"/>
    <w:rsid w:val="00BD439F"/>
    <w:rsid w:val="00BD4443"/>
    <w:rsid w:val="00BD4EE9"/>
    <w:rsid w:val="00BE016A"/>
    <w:rsid w:val="00BE61DE"/>
    <w:rsid w:val="00BE61FC"/>
    <w:rsid w:val="00BE7052"/>
    <w:rsid w:val="00BE738F"/>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4367"/>
    <w:rsid w:val="00C56BD3"/>
    <w:rsid w:val="00C634C8"/>
    <w:rsid w:val="00C655BE"/>
    <w:rsid w:val="00C72B25"/>
    <w:rsid w:val="00C72F4B"/>
    <w:rsid w:val="00C73299"/>
    <w:rsid w:val="00C750DF"/>
    <w:rsid w:val="00C77DF8"/>
    <w:rsid w:val="00C823E6"/>
    <w:rsid w:val="00C8401F"/>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B62BD"/>
    <w:rsid w:val="00CC1AC2"/>
    <w:rsid w:val="00CC1BF9"/>
    <w:rsid w:val="00CC2564"/>
    <w:rsid w:val="00CC2BF6"/>
    <w:rsid w:val="00CC54E5"/>
    <w:rsid w:val="00CD0DF2"/>
    <w:rsid w:val="00CD2431"/>
    <w:rsid w:val="00CD3D0F"/>
    <w:rsid w:val="00CD5E4C"/>
    <w:rsid w:val="00CE0625"/>
    <w:rsid w:val="00CE0FB5"/>
    <w:rsid w:val="00CE2DE6"/>
    <w:rsid w:val="00CE440C"/>
    <w:rsid w:val="00CE5343"/>
    <w:rsid w:val="00CE5A05"/>
    <w:rsid w:val="00CE6BB5"/>
    <w:rsid w:val="00CE7423"/>
    <w:rsid w:val="00CF1917"/>
    <w:rsid w:val="00CF6659"/>
    <w:rsid w:val="00D0025A"/>
    <w:rsid w:val="00D0200A"/>
    <w:rsid w:val="00D039C3"/>
    <w:rsid w:val="00D11464"/>
    <w:rsid w:val="00D16EB5"/>
    <w:rsid w:val="00D20C92"/>
    <w:rsid w:val="00D21C41"/>
    <w:rsid w:val="00D229A2"/>
    <w:rsid w:val="00D2507F"/>
    <w:rsid w:val="00D25AD3"/>
    <w:rsid w:val="00D3061D"/>
    <w:rsid w:val="00D36BA0"/>
    <w:rsid w:val="00D3766E"/>
    <w:rsid w:val="00D417B7"/>
    <w:rsid w:val="00D439EE"/>
    <w:rsid w:val="00D451D4"/>
    <w:rsid w:val="00D46530"/>
    <w:rsid w:val="00D46ECC"/>
    <w:rsid w:val="00D50B37"/>
    <w:rsid w:val="00D55D64"/>
    <w:rsid w:val="00D607A4"/>
    <w:rsid w:val="00D61824"/>
    <w:rsid w:val="00D62BCE"/>
    <w:rsid w:val="00D64549"/>
    <w:rsid w:val="00D64FB7"/>
    <w:rsid w:val="00D727FB"/>
    <w:rsid w:val="00D74814"/>
    <w:rsid w:val="00D76666"/>
    <w:rsid w:val="00D77385"/>
    <w:rsid w:val="00D835DE"/>
    <w:rsid w:val="00D83895"/>
    <w:rsid w:val="00D86179"/>
    <w:rsid w:val="00D92E5E"/>
    <w:rsid w:val="00D93F97"/>
    <w:rsid w:val="00D947C6"/>
    <w:rsid w:val="00D95D89"/>
    <w:rsid w:val="00D97387"/>
    <w:rsid w:val="00DA0D28"/>
    <w:rsid w:val="00DA6D60"/>
    <w:rsid w:val="00DB021D"/>
    <w:rsid w:val="00DB0353"/>
    <w:rsid w:val="00DB0E3D"/>
    <w:rsid w:val="00DB2955"/>
    <w:rsid w:val="00DB3DAF"/>
    <w:rsid w:val="00DB64EB"/>
    <w:rsid w:val="00DB7D20"/>
    <w:rsid w:val="00DC08C2"/>
    <w:rsid w:val="00DC3C4D"/>
    <w:rsid w:val="00DD1817"/>
    <w:rsid w:val="00DD19BE"/>
    <w:rsid w:val="00DD76D8"/>
    <w:rsid w:val="00DD7C95"/>
    <w:rsid w:val="00DE0927"/>
    <w:rsid w:val="00DE1D4C"/>
    <w:rsid w:val="00DE6D30"/>
    <w:rsid w:val="00DF1C46"/>
    <w:rsid w:val="00DF25B2"/>
    <w:rsid w:val="00DF2F5D"/>
    <w:rsid w:val="00E03FED"/>
    <w:rsid w:val="00E04424"/>
    <w:rsid w:val="00E05C89"/>
    <w:rsid w:val="00E11C70"/>
    <w:rsid w:val="00E13E89"/>
    <w:rsid w:val="00E15E15"/>
    <w:rsid w:val="00E174F0"/>
    <w:rsid w:val="00E2594A"/>
    <w:rsid w:val="00E26664"/>
    <w:rsid w:val="00E26B98"/>
    <w:rsid w:val="00E26F7A"/>
    <w:rsid w:val="00E3103A"/>
    <w:rsid w:val="00E329C6"/>
    <w:rsid w:val="00E340E1"/>
    <w:rsid w:val="00E41BDE"/>
    <w:rsid w:val="00E421EC"/>
    <w:rsid w:val="00E4332E"/>
    <w:rsid w:val="00E439B4"/>
    <w:rsid w:val="00E457FC"/>
    <w:rsid w:val="00E46059"/>
    <w:rsid w:val="00E47D69"/>
    <w:rsid w:val="00E50F2F"/>
    <w:rsid w:val="00E51EF1"/>
    <w:rsid w:val="00E54C2D"/>
    <w:rsid w:val="00E5655E"/>
    <w:rsid w:val="00E607E2"/>
    <w:rsid w:val="00E64F97"/>
    <w:rsid w:val="00E73145"/>
    <w:rsid w:val="00E76276"/>
    <w:rsid w:val="00E835A8"/>
    <w:rsid w:val="00E84AEB"/>
    <w:rsid w:val="00E86C52"/>
    <w:rsid w:val="00E902A5"/>
    <w:rsid w:val="00E912A4"/>
    <w:rsid w:val="00E968AA"/>
    <w:rsid w:val="00E970A4"/>
    <w:rsid w:val="00EA0245"/>
    <w:rsid w:val="00EA236A"/>
    <w:rsid w:val="00EA7288"/>
    <w:rsid w:val="00EB06D8"/>
    <w:rsid w:val="00EB11A6"/>
    <w:rsid w:val="00EB3F14"/>
    <w:rsid w:val="00EB4D87"/>
    <w:rsid w:val="00EB5184"/>
    <w:rsid w:val="00EB7DF6"/>
    <w:rsid w:val="00EC4820"/>
    <w:rsid w:val="00ED648A"/>
    <w:rsid w:val="00EE1721"/>
    <w:rsid w:val="00EE188B"/>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518DA"/>
    <w:rsid w:val="00F51BEC"/>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10"/>
    <w:rsid w:val="00FA343D"/>
    <w:rsid w:val="00FA431D"/>
    <w:rsid w:val="00FA6E08"/>
    <w:rsid w:val="00FB5021"/>
    <w:rsid w:val="00FC185E"/>
    <w:rsid w:val="00FD3A3E"/>
    <w:rsid w:val="00FD4F03"/>
    <w:rsid w:val="00FD6803"/>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character" w:customStyle="1" w:styleId="BodyText2Char">
    <w:name w:val="Body Text 2 Char"/>
    <w:basedOn w:val="DefaultParagraphFont"/>
    <w:link w:val="BodyText2"/>
    <w:rsid w:val="004A7974"/>
    <w:rPr>
      <w:rFonts w:ascii="Book Antiqua" w:eastAsia="Batang" w:hAnsi="Book Antiqua" w:cs="Arial"/>
      <w:b/>
      <w:bCs/>
      <w:i/>
      <w:iCs/>
      <w:snapToGrid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0597017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3963467">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9943035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4921663">
      <w:bodyDiv w:val="1"/>
      <w:marLeft w:val="0"/>
      <w:marRight w:val="0"/>
      <w:marTop w:val="0"/>
      <w:marBottom w:val="0"/>
      <w:divBdr>
        <w:top w:val="none" w:sz="0" w:space="0" w:color="auto"/>
        <w:left w:val="none" w:sz="0" w:space="0" w:color="auto"/>
        <w:bottom w:val="none" w:sz="0" w:space="0" w:color="auto"/>
        <w:right w:val="none" w:sz="0" w:space="0" w:color="auto"/>
      </w:divBdr>
    </w:div>
    <w:div w:id="1963614176">
      <w:bodyDiv w:val="1"/>
      <w:marLeft w:val="0"/>
      <w:marRight w:val="0"/>
      <w:marTop w:val="0"/>
      <w:marBottom w:val="0"/>
      <w:divBdr>
        <w:top w:val="none" w:sz="0" w:space="0" w:color="auto"/>
        <w:left w:val="none" w:sz="0" w:space="0" w:color="auto"/>
        <w:bottom w:val="none" w:sz="0" w:space="0" w:color="auto"/>
        <w:right w:val="none" w:sz="0" w:space="0" w:color="auto"/>
      </w:divBdr>
    </w:div>
    <w:div w:id="203753426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UP4on3pTcpLUUbQuuFSeizwUmHhkajhDytn76FNI3zo=</DigestValue>
    </Reference>
    <Reference Type="http://www.w3.org/2000/09/xmldsig#Object" URI="#idOfficeObject">
      <DigestMethod Algorithm="http://www.w3.org/2001/04/xmlenc#sha256"/>
      <DigestValue>y/OF90sAJSWbWUWcL+h21qvmrvy3HUMaNgQEyTCs73g=</DigestValue>
    </Reference>
    <Reference Type="http://uri.etsi.org/01903#SignedProperties" URI="#idSignedProperties">
      <Transforms>
        <Transform Algorithm="http://www.w3.org/TR/2001/REC-xml-c14n-20010315"/>
      </Transforms>
      <DigestMethod Algorithm="http://www.w3.org/2001/04/xmlenc#sha256"/>
      <DigestValue>Wf0c/XENJSMoBciE/DuJg3qwILX3pKpOmAe6Z+/p6O4=</DigestValue>
    </Reference>
    <Reference Type="http://www.w3.org/2000/09/xmldsig#Object" URI="#idValidSigLnImg">
      <DigestMethod Algorithm="http://www.w3.org/2001/04/xmlenc#sha256"/>
      <DigestValue>Jas6FYBUHUP161ukgl10feckUIrlzhO4jzofya8HdZw=</DigestValue>
    </Reference>
    <Reference Type="http://www.w3.org/2000/09/xmldsig#Object" URI="#idInvalidSigLnImg">
      <DigestMethod Algorithm="http://www.w3.org/2001/04/xmlenc#sha256"/>
      <DigestValue>ISGtrT9UyXVgBpO7B1GDBqs2VKpNQa20fd6G/VG1us4=</DigestValue>
    </Reference>
  </SignedInfo>
  <SignatureValue>Y54HR7zX2e1Z6DJ7YgUBR049dzPv3rFqHXq+oha1z6KBMZHONZFgDIA4dQHnGskGEX75BZNhNC3+
1zWK4XfEbgYcwbGpVabWxsxaRfx+eUGthtGjPt8fPzvi6ylWKpdXdeb2RpD2c8zXMAWfowFu9aXk
rJ75NisV8N2ueoojqepD8CB8beI7YMCTCORf1beHcc8dtTmc2TjW1oWn8rOO2dSDZcvymmynWjMY
Q4hPEav4edRicFZklRTY8ElD+6yV8WsWtl7z8HMu0WEnbwlZalvct3qwnC5eS14w5nDISCI7SO9p
O3gWUw5csi4zGxpJ0Q63MUpGzg3eKg6RCHd5jw==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fx1ceYplWyu2R22nbz3cRy0A3pckA/bjf2khyNgP2Gk=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qMuRzfgi7pYFMhTC+6Z4/WNAbiKfIbtjQOqyVQuWUTM=</DigestValue>
      </Reference>
      <Reference URI="/word/endnotes.xml?ContentType=application/vnd.openxmlformats-officedocument.wordprocessingml.endnotes+xml">
        <DigestMethod Algorithm="http://www.w3.org/2001/04/xmlenc#sha256"/>
        <DigestValue>z9MsiLbAqMZXjw5USaBuKisQJSEhWZMuJvQvI3a1OY4=</DigestValue>
      </Reference>
      <Reference URI="/word/fontTable.xml?ContentType=application/vnd.openxmlformats-officedocument.wordprocessingml.fontTable+xml">
        <DigestMethod Algorithm="http://www.w3.org/2001/04/xmlenc#sha256"/>
        <DigestValue>OtzcCzAY4WHGdx5dii4n7aqY04WHjA6X8e98s/SeyZs=</DigestValue>
      </Reference>
      <Reference URI="/word/footer1.xml?ContentType=application/vnd.openxmlformats-officedocument.wordprocessingml.footer+xml">
        <DigestMethod Algorithm="http://www.w3.org/2001/04/xmlenc#sha256"/>
        <DigestValue>1Sn8KgeICv//FEmKLl/Y6VCx1Pg8dfFGO8Wy6+WtMq4=</DigestValue>
      </Reference>
      <Reference URI="/word/footer2.xml?ContentType=application/vnd.openxmlformats-officedocument.wordprocessingml.footer+xml">
        <DigestMethod Algorithm="http://www.w3.org/2001/04/xmlenc#sha256"/>
        <DigestValue>f+dYs+W/2lihdNTah9svavsKXV8slYY+nz2L+nV5tZo=</DigestValue>
      </Reference>
      <Reference URI="/word/footer3.xml?ContentType=application/vnd.openxmlformats-officedocument.wordprocessingml.footer+xml">
        <DigestMethod Algorithm="http://www.w3.org/2001/04/xmlenc#sha256"/>
        <DigestValue>8viJIbNvA8/vd+tRuydxrDPqMMdrv35MxHoKzwDx1AA=</DigestValue>
      </Reference>
      <Reference URI="/word/footer4.xml?ContentType=application/vnd.openxmlformats-officedocument.wordprocessingml.footer+xml">
        <DigestMethod Algorithm="http://www.w3.org/2001/04/xmlenc#sha256"/>
        <DigestValue>YmSW8S1myp1xCN8K0pGSnlMIuY27hbBWzuxnAK+m3cE=</DigestValue>
      </Reference>
      <Reference URI="/word/footnotes.xml?ContentType=application/vnd.openxmlformats-officedocument.wordprocessingml.footnotes+xml">
        <DigestMethod Algorithm="http://www.w3.org/2001/04/xmlenc#sha256"/>
        <DigestValue>KBKCVYLyPg+znoHwp5t4xop1Dln9XbuBGq2B66gUxfU=</DigestValue>
      </Reference>
      <Reference URI="/word/header1.xml?ContentType=application/vnd.openxmlformats-officedocument.wordprocessingml.header+xml">
        <DigestMethod Algorithm="http://www.w3.org/2001/04/xmlenc#sha256"/>
        <DigestValue>0SYzPplqnirV6hkX+wcbfnfcLf5GlymRgLyAYSfnJV4=</DigestValue>
      </Reference>
      <Reference URI="/word/header2.xml?ContentType=application/vnd.openxmlformats-officedocument.wordprocessingml.header+xml">
        <DigestMethod Algorithm="http://www.w3.org/2001/04/xmlenc#sha256"/>
        <DigestValue>NUA72n1zLeIeBocG1WBEF8ycnab/X02Ulc8Ec/ECoWg=</DigestValue>
      </Reference>
      <Reference URI="/word/header3.xml?ContentType=application/vnd.openxmlformats-officedocument.wordprocessingml.header+xml">
        <DigestMethod Algorithm="http://www.w3.org/2001/04/xmlenc#sha256"/>
        <DigestValue>OgRIzN/ohqU+p/nHsWyaDxir1MBCqFc8YJRLW5f8LT8=</DigestValue>
      </Reference>
      <Reference URI="/word/media/image1.emf?ContentType=image/x-emf">
        <DigestMethod Algorithm="http://www.w3.org/2001/04/xmlenc#sha256"/>
        <DigestValue>iyERk23ss/5bMJOUqlTvPfZ4nDrnIS7FYcawTucbSmc=</DigestValue>
      </Reference>
      <Reference URI="/word/numbering.xml?ContentType=application/vnd.openxmlformats-officedocument.wordprocessingml.numbering+xml">
        <DigestMethod Algorithm="http://www.w3.org/2001/04/xmlenc#sha256"/>
        <DigestValue>FzQt5mEBBSilW0uxAJL3YcAtxBZQg3ruPwr5iQirfgw=</DigestValue>
      </Reference>
      <Reference URI="/word/settings.xml?ContentType=application/vnd.openxmlformats-officedocument.wordprocessingml.settings+xml">
        <DigestMethod Algorithm="http://www.w3.org/2001/04/xmlenc#sha256"/>
        <DigestValue>yBmjS1Ard74ezXO9oeRNzaCk6TA1Hhz/seztyq3VX5U=</DigestValue>
      </Reference>
      <Reference URI="/word/styles.xml?ContentType=application/vnd.openxmlformats-officedocument.wordprocessingml.styles+xml">
        <DigestMethod Algorithm="http://www.w3.org/2001/04/xmlenc#sha256"/>
        <DigestValue>4SA/t82cLkPpS537OPgY5tBHA1dzi4H78GbCxJ67F3E=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78XQ6n9Lyo0fi/RhXVOCpcSaQQack9zfmuiakA1HzsA=</DigestValue>
      </Reference>
    </Manifest>
    <SignatureProperties>
      <SignatureProperty Id="idSignatureTime" Target="#idPackageSignature">
        <mdssi:SignatureTime xmlns:mdssi="http://schemas.openxmlformats.org/package/2006/digital-signature">
          <mdssi:Format>YYYY-MM-DDThh:mm:ssTZD</mdssi:Format>
          <mdssi:Value>2024-10-10T13:26:34Z</mdssi:Value>
        </mdssi:SignatureTime>
      </SignatureProperty>
    </SignatureProperties>
  </Object>
  <Object Id="idOfficeObject">
    <SignatureProperties>
      <SignatureProperty Id="idOfficeV1Details" Target="#idPackageSignature">
        <SignatureInfoV1 xmlns="http://schemas.microsoft.com/office/2006/digsig">
          <SetupID>{D5654150-F71F-4C0C-B7A1-0DDBB09663BE}</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dQgAAAIAAAACA/v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16.0.17726/26</OfficeVersion>
          <ApplicationVersion>16.0.17726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2024-10-10T13:26:34Z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QHw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1591</TotalTime>
  <Pages>35</Pages>
  <Words>11284</Words>
  <Characters>64323</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{आदिल इकबाल खान}</cp:lastModifiedBy>
  <cp:revision>332</cp:revision>
  <cp:lastPrinted>2019-07-29T11:01:00Z</cp:lastPrinted>
  <dcterms:created xsi:type="dcterms:W3CDTF">2013-11-06T09:22:00Z</dcterms:created>
  <dcterms:modified xsi:type="dcterms:W3CDTF">2024-10-10T13:26:00Z</dcterms:modified>
  <cp:contentStatus/>
</cp:coreProperties>
</file>